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73C23C" w14:textId="77777777" w:rsidR="005342CA" w:rsidRDefault="005342C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firstLine="0"/>
        <w:rPr>
          <w:rFonts w:ascii="Arial" w:eastAsia="Arial" w:hAnsi="Arial" w:cs="Arial"/>
          <w:color w:val="000000"/>
        </w:rPr>
      </w:pPr>
    </w:p>
    <w:tbl>
      <w:tblPr>
        <w:tblStyle w:val="af0"/>
        <w:tblW w:w="10633" w:type="dxa"/>
        <w:tblInd w:w="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2434"/>
        <w:gridCol w:w="8199"/>
      </w:tblGrid>
      <w:tr w:rsidR="005342CA" w14:paraId="1673C240" w14:textId="77777777" w:rsidTr="00001535">
        <w:trPr>
          <w:trHeight w:val="286"/>
        </w:trPr>
        <w:tc>
          <w:tcPr>
            <w:tcW w:w="2434" w:type="dxa"/>
            <w:vMerge w:val="restart"/>
          </w:tcPr>
          <w:p w14:paraId="1673C23D" w14:textId="77777777" w:rsidR="005342CA" w:rsidRDefault="00EA5EC1">
            <w:pPr>
              <w:spacing w:after="62"/>
              <w:ind w:left="52" w:firstLine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 </w:t>
            </w:r>
          </w:p>
          <w:p w14:paraId="1673C23E" w14:textId="77777777" w:rsidR="005342CA" w:rsidRDefault="00EA5EC1">
            <w:pPr>
              <w:ind w:left="52" w:firstLine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 </w:t>
            </w:r>
          </w:p>
        </w:tc>
        <w:tc>
          <w:tcPr>
            <w:tcW w:w="8199" w:type="dxa"/>
            <w:shd w:val="clear" w:color="auto" w:fill="D9D9D9"/>
          </w:tcPr>
          <w:p w14:paraId="1673C23F" w14:textId="77777777" w:rsidR="005342CA" w:rsidRDefault="00EA5EC1">
            <w:pPr>
              <w:ind w:left="95" w:firstLine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DOMAINE : MATHEMATIQUES</w:t>
            </w:r>
          </w:p>
        </w:tc>
      </w:tr>
      <w:tr w:rsidR="005342CA" w14:paraId="1673C243" w14:textId="77777777" w:rsidTr="00001535">
        <w:trPr>
          <w:trHeight w:val="285"/>
        </w:trPr>
        <w:tc>
          <w:tcPr>
            <w:tcW w:w="2434" w:type="dxa"/>
            <w:vMerge/>
          </w:tcPr>
          <w:p w14:paraId="1673C241" w14:textId="77777777" w:rsidR="005342CA" w:rsidRDefault="005342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rFonts w:ascii="Arial" w:eastAsia="Arial" w:hAnsi="Arial" w:cs="Arial"/>
              </w:rPr>
            </w:pPr>
          </w:p>
        </w:tc>
        <w:tc>
          <w:tcPr>
            <w:tcW w:w="8199" w:type="dxa"/>
            <w:shd w:val="clear" w:color="auto" w:fill="D9D9D9"/>
          </w:tcPr>
          <w:p w14:paraId="1673C242" w14:textId="77777777" w:rsidR="005342CA" w:rsidRDefault="00EA5EC1">
            <w:pPr>
              <w:ind w:left="104" w:firstLine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THEMATIQUE : SUITES NUMÉRIQUES </w:t>
            </w:r>
          </w:p>
        </w:tc>
      </w:tr>
      <w:tr w:rsidR="005342CA" w14:paraId="1673C24B" w14:textId="77777777" w:rsidTr="00001535">
        <w:trPr>
          <w:trHeight w:val="265"/>
        </w:trPr>
        <w:tc>
          <w:tcPr>
            <w:tcW w:w="2434" w:type="dxa"/>
            <w:shd w:val="clear" w:color="auto" w:fill="D0CECE" w:themeFill="background2" w:themeFillShade="E6"/>
          </w:tcPr>
          <w:p w14:paraId="1673C244" w14:textId="77777777" w:rsidR="005342CA" w:rsidRDefault="00EA5EC1">
            <w:pPr>
              <w:ind w:left="105" w:firstLine="0"/>
              <w:jc w:val="both"/>
              <w:rPr>
                <w:rFonts w:ascii="Arial" w:eastAsia="Arial" w:hAnsi="Arial" w:cs="Arial"/>
              </w:rPr>
            </w:pPr>
            <w:r w:rsidRPr="003E27B2">
              <w:rPr>
                <w:rFonts w:ascii="Arial" w:eastAsia="Arial" w:hAnsi="Arial" w:cs="Arial"/>
                <w:b/>
                <w:bCs/>
                <w:shd w:val="clear" w:color="auto" w:fill="BFBFBF"/>
              </w:rPr>
              <w:t>POSITIONNEMENT</w:t>
            </w:r>
            <w:r>
              <w:rPr>
                <w:rFonts w:ascii="Arial" w:eastAsia="Arial" w:hAnsi="Arial" w:cs="Arial"/>
                <w:b/>
                <w:bCs/>
              </w:rPr>
              <w:t xml:space="preserve"> </w:t>
            </w:r>
          </w:p>
        </w:tc>
        <w:tc>
          <w:tcPr>
            <w:tcW w:w="8199" w:type="dxa"/>
            <w:vMerge w:val="restart"/>
          </w:tcPr>
          <w:p w14:paraId="1673C245" w14:textId="77777777" w:rsidR="005342CA" w:rsidRDefault="00EA5EC1">
            <w:pPr>
              <w:ind w:left="-4" w:firstLine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14:paraId="1673C246" w14:textId="77777777" w:rsidR="005342CA" w:rsidRDefault="00EA5EC1">
            <w:pPr>
              <w:ind w:left="830" w:firstLine="0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CAPACITÉS OU AUTOMATISMES TRAVAILLES </w:t>
            </w:r>
          </w:p>
          <w:p w14:paraId="1673C247" w14:textId="77777777" w:rsidR="005342CA" w:rsidRDefault="00EA5EC1">
            <w:pPr>
              <w:ind w:left="830" w:firstLine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14:paraId="1673C248" w14:textId="061FE406" w:rsidR="005342CA" w:rsidRDefault="00F06A97">
            <w:pPr>
              <w:numPr>
                <w:ilvl w:val="0"/>
                <w:numId w:val="3"/>
              </w:numPr>
              <w:spacing w:line="360" w:lineRule="auto"/>
              <w:ind w:hanging="361"/>
            </w:pPr>
            <w:r>
              <w:rPr>
                <w:rFonts w:ascii="Arial" w:eastAsia="Arial" w:hAnsi="Arial" w:cs="Arial"/>
              </w:rPr>
              <w:t>Déterminer</w:t>
            </w:r>
            <w:r w:rsidR="00EA5EC1">
              <w:rPr>
                <w:rFonts w:ascii="Arial" w:eastAsia="Arial" w:hAnsi="Arial" w:cs="Arial"/>
              </w:rPr>
              <w:t xml:space="preserve"> le sens de variation</w:t>
            </w:r>
          </w:p>
          <w:p w14:paraId="1673C249" w14:textId="68224F1C" w:rsidR="005342CA" w:rsidRDefault="00F06A97">
            <w:pPr>
              <w:numPr>
                <w:ilvl w:val="0"/>
                <w:numId w:val="3"/>
              </w:numPr>
              <w:spacing w:line="360" w:lineRule="auto"/>
              <w:ind w:hanging="361"/>
            </w:pPr>
            <w:r>
              <w:rPr>
                <w:rFonts w:ascii="Arial" w:eastAsia="Arial" w:hAnsi="Arial" w:cs="Arial"/>
              </w:rPr>
              <w:t>Lien</w:t>
            </w:r>
            <w:r w:rsidR="00EA5EC1">
              <w:rPr>
                <w:rFonts w:ascii="Arial" w:eastAsia="Arial" w:hAnsi="Arial" w:cs="Arial"/>
              </w:rPr>
              <w:t xml:space="preserve"> avec la fonction affine</w:t>
            </w:r>
          </w:p>
          <w:p w14:paraId="1673C24A" w14:textId="02C4EB2F" w:rsidR="005342CA" w:rsidRDefault="00F06A97">
            <w:pPr>
              <w:numPr>
                <w:ilvl w:val="0"/>
                <w:numId w:val="3"/>
              </w:numPr>
              <w:spacing w:line="360" w:lineRule="auto"/>
              <w:ind w:hanging="361"/>
            </w:pPr>
            <w:r>
              <w:rPr>
                <w:rFonts w:ascii="Arial" w:eastAsia="Arial" w:hAnsi="Arial" w:cs="Arial"/>
              </w:rPr>
              <w:t>Comparer</w:t>
            </w:r>
            <w:r w:rsidR="00EA5EC1">
              <w:rPr>
                <w:rFonts w:ascii="Arial" w:eastAsia="Arial" w:hAnsi="Arial" w:cs="Arial"/>
              </w:rPr>
              <w:t xml:space="preserve"> les suites</w:t>
            </w:r>
          </w:p>
        </w:tc>
      </w:tr>
      <w:tr w:rsidR="005342CA" w14:paraId="1673C24E" w14:textId="77777777" w:rsidTr="00001535">
        <w:trPr>
          <w:trHeight w:val="333"/>
        </w:trPr>
        <w:tc>
          <w:tcPr>
            <w:tcW w:w="2434" w:type="dxa"/>
            <w:shd w:val="clear" w:color="auto" w:fill="FFFFFF"/>
          </w:tcPr>
          <w:p w14:paraId="1673C24C" w14:textId="77777777" w:rsidR="005342CA" w:rsidRDefault="00EA5EC1">
            <w:pPr>
              <w:ind w:left="105" w:firstLine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DÉBUTANT 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8199" w:type="dxa"/>
            <w:vMerge/>
          </w:tcPr>
          <w:p w14:paraId="1673C24D" w14:textId="77777777" w:rsidR="005342CA" w:rsidRDefault="005342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rFonts w:ascii="Arial" w:eastAsia="Arial" w:hAnsi="Arial" w:cs="Arial"/>
              </w:rPr>
            </w:pPr>
          </w:p>
        </w:tc>
      </w:tr>
      <w:tr w:rsidR="005342CA" w14:paraId="1673C251" w14:textId="77777777" w:rsidTr="00001535">
        <w:trPr>
          <w:trHeight w:val="349"/>
        </w:trPr>
        <w:tc>
          <w:tcPr>
            <w:tcW w:w="2434" w:type="dxa"/>
          </w:tcPr>
          <w:p w14:paraId="1673C24F" w14:textId="77777777" w:rsidR="005342CA" w:rsidRDefault="00EA5EC1">
            <w:pPr>
              <w:ind w:left="105" w:firstLine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INITIE 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8199" w:type="dxa"/>
            <w:vMerge/>
          </w:tcPr>
          <w:p w14:paraId="1673C250" w14:textId="77777777" w:rsidR="005342CA" w:rsidRDefault="005342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rFonts w:ascii="Arial" w:eastAsia="Arial" w:hAnsi="Arial" w:cs="Arial"/>
              </w:rPr>
            </w:pPr>
          </w:p>
        </w:tc>
      </w:tr>
      <w:tr w:rsidR="005342CA" w14:paraId="1673C254" w14:textId="77777777" w:rsidTr="00001535">
        <w:trPr>
          <w:trHeight w:val="346"/>
        </w:trPr>
        <w:tc>
          <w:tcPr>
            <w:tcW w:w="2434" w:type="dxa"/>
          </w:tcPr>
          <w:p w14:paraId="1673C252" w14:textId="77777777" w:rsidR="005342CA" w:rsidRDefault="00EA5EC1">
            <w:pPr>
              <w:ind w:left="105" w:firstLine="0"/>
              <w:rPr>
                <w:rFonts w:ascii="Arial" w:eastAsia="Arial" w:hAnsi="Arial" w:cs="Arial"/>
                <w:highlight w:val="yellow"/>
              </w:rPr>
            </w:pPr>
            <w:r>
              <w:rPr>
                <w:rFonts w:ascii="Arial" w:eastAsia="Arial" w:hAnsi="Arial" w:cs="Arial"/>
                <w:b/>
                <w:bCs/>
                <w:highlight w:val="yellow"/>
              </w:rPr>
              <w:t xml:space="preserve">CONFIRME </w:t>
            </w:r>
            <w:r>
              <w:rPr>
                <w:rFonts w:ascii="Arial" w:eastAsia="Arial" w:hAnsi="Arial" w:cs="Arial"/>
                <w:highlight w:val="yellow"/>
              </w:rPr>
              <w:t xml:space="preserve"> </w:t>
            </w:r>
          </w:p>
        </w:tc>
        <w:tc>
          <w:tcPr>
            <w:tcW w:w="8199" w:type="dxa"/>
            <w:vMerge/>
          </w:tcPr>
          <w:p w14:paraId="1673C253" w14:textId="77777777" w:rsidR="005342CA" w:rsidRDefault="005342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rFonts w:ascii="Arial" w:eastAsia="Arial" w:hAnsi="Arial" w:cs="Arial"/>
                <w:highlight w:val="yellow"/>
              </w:rPr>
            </w:pPr>
          </w:p>
        </w:tc>
      </w:tr>
      <w:tr w:rsidR="005342CA" w14:paraId="1673C257" w14:textId="77777777" w:rsidTr="00001535">
        <w:trPr>
          <w:trHeight w:val="349"/>
        </w:trPr>
        <w:tc>
          <w:tcPr>
            <w:tcW w:w="2434" w:type="dxa"/>
          </w:tcPr>
          <w:p w14:paraId="1673C255" w14:textId="77777777" w:rsidR="005342CA" w:rsidRDefault="00EA5EC1">
            <w:pPr>
              <w:ind w:left="105" w:firstLine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EXPERT</w:t>
            </w:r>
          </w:p>
        </w:tc>
        <w:tc>
          <w:tcPr>
            <w:tcW w:w="8199" w:type="dxa"/>
            <w:vMerge/>
          </w:tcPr>
          <w:p w14:paraId="1673C256" w14:textId="77777777" w:rsidR="005342CA" w:rsidRDefault="005342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rFonts w:ascii="Arial" w:eastAsia="Arial" w:hAnsi="Arial" w:cs="Arial"/>
              </w:rPr>
            </w:pPr>
          </w:p>
        </w:tc>
      </w:tr>
    </w:tbl>
    <w:p w14:paraId="1673C259" w14:textId="01592A8B" w:rsidR="005342CA" w:rsidRDefault="00EA5EC1" w:rsidP="008274BC">
      <w:pPr>
        <w:spacing w:after="105"/>
        <w:ind w:left="0" w:firstLine="0"/>
        <w:rPr>
          <w:rFonts w:ascii="Arial" w:eastAsia="Arial" w:hAnsi="Arial" w:cs="Arial"/>
          <w:color w:val="A6A6A6"/>
        </w:rPr>
      </w:pPr>
      <w:r>
        <w:rPr>
          <w:rFonts w:ascii="Arial" w:eastAsia="Arial" w:hAnsi="Arial" w:cs="Arial"/>
          <w:color w:val="A6A6A6"/>
        </w:rPr>
        <w:t xml:space="preserve">                 </w:t>
      </w:r>
    </w:p>
    <w:p w14:paraId="1673C25A" w14:textId="77777777" w:rsidR="005342CA" w:rsidRDefault="00EA5EC1">
      <w:pPr>
        <w:pStyle w:val="Titre1"/>
        <w:spacing w:line="360" w:lineRule="auto"/>
        <w:ind w:left="103"/>
        <w:rPr>
          <w:rFonts w:ascii="Arial" w:eastAsia="Arial" w:hAnsi="Arial" w:cs="Arial"/>
          <w:u w:val="none"/>
        </w:rPr>
      </w:pPr>
      <w:r>
        <w:rPr>
          <w:rFonts w:ascii="Arial" w:eastAsia="Arial" w:hAnsi="Arial" w:cs="Arial"/>
        </w:rPr>
        <w:t>Exercice 1</w:t>
      </w:r>
      <w:r>
        <w:rPr>
          <w:rFonts w:ascii="Arial" w:eastAsia="Arial" w:hAnsi="Arial" w:cs="Arial"/>
          <w:u w:val="none"/>
        </w:rPr>
        <w:t xml:space="preserve"> </w:t>
      </w:r>
    </w:p>
    <w:p w14:paraId="1673C25B" w14:textId="77777777" w:rsidR="005342CA" w:rsidRDefault="00EA5EC1">
      <w:pPr>
        <w:numPr>
          <w:ilvl w:val="0"/>
          <w:numId w:val="1"/>
        </w:numPr>
        <w:spacing w:after="0"/>
        <w:ind w:right="-1819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Ouvrir</w:t>
      </w:r>
      <w:r>
        <w:rPr>
          <w:rFonts w:ascii="Arial" w:eastAsia="Arial" w:hAnsi="Arial" w:cs="Arial"/>
        </w:rPr>
        <w:t xml:space="preserve"> l’activité sur </w:t>
      </w:r>
      <w:proofErr w:type="spellStart"/>
      <w:r>
        <w:rPr>
          <w:rFonts w:ascii="Arial" w:eastAsia="Arial" w:hAnsi="Arial" w:cs="Arial"/>
        </w:rPr>
        <w:t>MathLive</w:t>
      </w:r>
      <w:proofErr w:type="spellEnd"/>
      <w:r>
        <w:rPr>
          <w:rFonts w:ascii="Arial" w:eastAsia="Arial" w:hAnsi="Arial" w:cs="Arial"/>
        </w:rPr>
        <w:t xml:space="preserve"> (n° d'activité à préciser) et effectuer le travail demandé.</w:t>
      </w:r>
    </w:p>
    <w:p w14:paraId="1673C25C" w14:textId="77777777" w:rsidR="005342CA" w:rsidRDefault="00EA5EC1">
      <w:pPr>
        <w:numPr>
          <w:ilvl w:val="0"/>
          <w:numId w:val="1"/>
        </w:numPr>
        <w:spacing w:after="0"/>
        <w:ind w:right="-1819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Observer</w:t>
      </w:r>
      <w:r>
        <w:rPr>
          <w:rFonts w:ascii="Arial" w:eastAsia="Arial" w:hAnsi="Arial" w:cs="Arial"/>
        </w:rPr>
        <w:t xml:space="preserve"> les variations des 4 suites présentées au tableau</w:t>
      </w:r>
    </w:p>
    <w:p w14:paraId="1673C25D" w14:textId="77777777" w:rsidR="005342CA" w:rsidRDefault="00EA5EC1">
      <w:pPr>
        <w:numPr>
          <w:ilvl w:val="0"/>
          <w:numId w:val="1"/>
        </w:numPr>
        <w:ind w:right="-1819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Reporter</w:t>
      </w:r>
      <w:r>
        <w:rPr>
          <w:rFonts w:ascii="Arial" w:eastAsia="Arial" w:hAnsi="Arial" w:cs="Arial"/>
        </w:rPr>
        <w:t xml:space="preserve"> dans le tableau ci-dessous les expressions des suites :</w:t>
      </w:r>
    </w:p>
    <w:p w14:paraId="1673C25E" w14:textId="77777777" w:rsidR="005342CA" w:rsidRDefault="005342CA">
      <w:pPr>
        <w:ind w:left="0" w:firstLine="0"/>
        <w:rPr>
          <w:rFonts w:ascii="Arial" w:eastAsia="Arial" w:hAnsi="Arial" w:cs="Arial"/>
        </w:rPr>
      </w:pPr>
    </w:p>
    <w:sdt>
      <w:sdtPr>
        <w:tag w:val="goog_rdk_0"/>
        <w:id w:val="1619507730"/>
        <w:lock w:val="contentLocked"/>
      </w:sdtPr>
      <w:sdtEndPr/>
      <w:sdtContent>
        <w:tbl>
          <w:tblPr>
            <w:tblStyle w:val="af1"/>
            <w:tblpPr w:leftFromText="180" w:rightFromText="180" w:topFromText="180" w:bottomFromText="180" w:vertAnchor="text" w:tblpX="405"/>
            <w:tblW w:w="8730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4620"/>
            <w:gridCol w:w="4110"/>
          </w:tblGrid>
          <w:tr w:rsidR="005342CA" w14:paraId="1673C261" w14:textId="77777777">
            <w:tc>
              <w:tcPr>
                <w:tcW w:w="4620" w:type="dxa"/>
                <w:shd w:val="clear" w:color="auto" w:fill="D9D9D9"/>
              </w:tcPr>
              <w:p w14:paraId="1673C25F" w14:textId="77777777" w:rsidR="005342CA" w:rsidRDefault="00EA5EC1">
                <w:pPr>
                  <w:widowControl w:val="0"/>
                  <w:spacing w:after="0" w:line="240" w:lineRule="auto"/>
                  <w:ind w:left="0" w:firstLine="0"/>
                  <w:jc w:val="center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Croissante</w:t>
                </w:r>
              </w:p>
            </w:tc>
            <w:tc>
              <w:tcPr>
                <w:tcW w:w="4110" w:type="dxa"/>
                <w:shd w:val="clear" w:color="auto" w:fill="D9D9D9"/>
              </w:tcPr>
              <w:p w14:paraId="1673C260" w14:textId="77777777" w:rsidR="005342CA" w:rsidRDefault="00EA5EC1">
                <w:pPr>
                  <w:widowControl w:val="0"/>
                  <w:spacing w:after="0" w:line="240" w:lineRule="auto"/>
                  <w:ind w:left="0" w:firstLine="0"/>
                  <w:jc w:val="center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Décroissante</w:t>
                </w:r>
              </w:p>
            </w:tc>
          </w:tr>
          <w:tr w:rsidR="005342CA" w14:paraId="1673C269" w14:textId="77777777">
            <w:tc>
              <w:tcPr>
                <w:tcW w:w="4620" w:type="dxa"/>
              </w:tcPr>
              <w:p w14:paraId="1673C262" w14:textId="77777777" w:rsidR="005342CA" w:rsidRDefault="005342CA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</w:rPr>
                </w:pPr>
              </w:p>
              <w:p w14:paraId="1673C263" w14:textId="77777777" w:rsidR="005342CA" w:rsidRDefault="005342CA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</w:rPr>
                </w:pPr>
              </w:p>
              <w:p w14:paraId="1673C264" w14:textId="77777777" w:rsidR="005342CA" w:rsidRDefault="005342CA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</w:rPr>
                </w:pPr>
              </w:p>
              <w:p w14:paraId="1673C265" w14:textId="77777777" w:rsidR="005342CA" w:rsidRDefault="005342CA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</w:rPr>
                </w:pPr>
              </w:p>
              <w:p w14:paraId="1673C266" w14:textId="77777777" w:rsidR="005342CA" w:rsidRDefault="005342CA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</w:rPr>
                </w:pPr>
              </w:p>
              <w:p w14:paraId="1673C267" w14:textId="77777777" w:rsidR="005342CA" w:rsidRDefault="005342CA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</w:rPr>
                </w:pPr>
              </w:p>
            </w:tc>
            <w:tc>
              <w:tcPr>
                <w:tcW w:w="4110" w:type="dxa"/>
              </w:tcPr>
              <w:p w14:paraId="1673C268" w14:textId="77777777" w:rsidR="005342CA" w:rsidRDefault="00EA5EC1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</w:rPr>
                </w:pPr>
              </w:p>
            </w:tc>
          </w:tr>
        </w:tbl>
      </w:sdtContent>
    </w:sdt>
    <w:p w14:paraId="1673C26F" w14:textId="77777777" w:rsidR="005342CA" w:rsidRDefault="00EA5EC1">
      <w:pPr>
        <w:numPr>
          <w:ilvl w:val="0"/>
          <w:numId w:val="1"/>
        </w:numPr>
        <w:ind w:right="-1819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 partir des expressions, </w:t>
      </w:r>
      <w:r>
        <w:rPr>
          <w:rFonts w:ascii="Arial" w:eastAsia="Arial" w:hAnsi="Arial" w:cs="Arial"/>
          <w:b/>
          <w:bCs/>
        </w:rPr>
        <w:t>identifier</w:t>
      </w:r>
      <w:r>
        <w:rPr>
          <w:rFonts w:ascii="Arial" w:eastAsia="Arial" w:hAnsi="Arial" w:cs="Arial"/>
        </w:rPr>
        <w:t xml:space="preserve"> ce qui permet de prédire le sens de variation d'une suite numérique </w:t>
      </w:r>
    </w:p>
    <w:p w14:paraId="1673C270" w14:textId="77777777" w:rsidR="005342CA" w:rsidRDefault="005342CA">
      <w:pPr>
        <w:ind w:left="720" w:right="-1819" w:firstLine="0"/>
        <w:rPr>
          <w:rFonts w:ascii="Arial" w:eastAsia="Arial" w:hAnsi="Arial" w:cs="Arial"/>
        </w:rPr>
      </w:pPr>
    </w:p>
    <w:p w14:paraId="1673C272" w14:textId="77777777" w:rsidR="005342CA" w:rsidRDefault="005342CA">
      <w:pPr>
        <w:ind w:left="0" w:firstLine="0"/>
        <w:rPr>
          <w:rFonts w:ascii="Arial" w:eastAsia="Arial" w:hAnsi="Arial" w:cs="Arial"/>
        </w:rPr>
      </w:pPr>
    </w:p>
    <w:p w14:paraId="1673C273" w14:textId="77777777" w:rsidR="005342CA" w:rsidRDefault="00EA5EC1">
      <w:pPr>
        <w:pStyle w:val="Titre1"/>
        <w:ind w:left="103"/>
        <w:rPr>
          <w:rFonts w:ascii="Arial" w:eastAsia="Arial" w:hAnsi="Arial" w:cs="Arial"/>
          <w:u w:val="none"/>
        </w:rPr>
      </w:pPr>
      <w:r>
        <w:rPr>
          <w:rFonts w:ascii="Arial" w:eastAsia="Arial" w:hAnsi="Arial" w:cs="Arial"/>
        </w:rPr>
        <w:t>Exercice 2</w:t>
      </w:r>
      <w:r>
        <w:rPr>
          <w:rFonts w:ascii="Arial" w:eastAsia="Arial" w:hAnsi="Arial" w:cs="Arial"/>
          <w:u w:val="none"/>
        </w:rPr>
        <w:t xml:space="preserve"> </w:t>
      </w:r>
    </w:p>
    <w:p w14:paraId="1673C274" w14:textId="77777777" w:rsidR="005342CA" w:rsidRDefault="00EA5EC1">
      <w:pPr>
        <w:ind w:right="-1819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On considère les suites numériques suivantes,</w:t>
      </w:r>
      <w:r>
        <w:rPr>
          <w:rFonts w:ascii="Arial" w:eastAsia="Arial" w:hAnsi="Arial" w:cs="Arial"/>
          <w:b/>
          <w:bCs/>
        </w:rPr>
        <w:t xml:space="preserve"> indiquer </w:t>
      </w:r>
      <w:r>
        <w:rPr>
          <w:rFonts w:ascii="Arial" w:eastAsia="Arial" w:hAnsi="Arial" w:cs="Arial"/>
        </w:rPr>
        <w:t>leur sens de variation :</w:t>
      </w:r>
    </w:p>
    <w:p w14:paraId="1673C275" w14:textId="77777777" w:rsidR="005342CA" w:rsidRDefault="005342CA">
      <w:pPr>
        <w:ind w:left="720" w:firstLine="0"/>
        <w:rPr>
          <w:rFonts w:ascii="Arial" w:eastAsia="Arial" w:hAnsi="Arial" w:cs="Arial"/>
        </w:rPr>
      </w:pPr>
    </w:p>
    <w:sdt>
      <w:sdtPr>
        <w:tag w:val="goog_rdk_1"/>
        <w:id w:val="-512907751"/>
        <w:lock w:val="contentLocked"/>
      </w:sdtPr>
      <w:sdtEndPr/>
      <w:sdtContent>
        <w:tbl>
          <w:tblPr>
            <w:tblStyle w:val="af2"/>
            <w:tblW w:w="9645" w:type="dxa"/>
            <w:tblInd w:w="195" w:type="dxa"/>
            <w:tbl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  <w:insideH w:val="single" w:sz="8" w:space="0" w:color="FFFFFF"/>
              <w:insideV w:val="single" w:sz="8" w:space="0" w:color="FFFFFF"/>
            </w:tblBorders>
            <w:tblLayout w:type="fixed"/>
            <w:tblLook w:val="0600" w:firstRow="0" w:lastRow="0" w:firstColumn="0" w:lastColumn="0" w:noHBand="1" w:noVBand="1"/>
          </w:tblPr>
          <w:tblGrid>
            <w:gridCol w:w="2805"/>
            <w:gridCol w:w="2280"/>
            <w:gridCol w:w="2280"/>
            <w:gridCol w:w="2280"/>
          </w:tblGrid>
          <w:tr w:rsidR="005342CA" w14:paraId="1673C28E" w14:textId="77777777">
            <w:tc>
              <w:tcPr>
                <w:tcW w:w="280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673C276" w14:textId="77777777" w:rsidR="005342CA" w:rsidRDefault="00EA5EC1">
                <w:pPr>
                  <w:spacing w:after="0" w:line="408" w:lineRule="auto"/>
                  <w:ind w:left="0" w:firstLine="0"/>
                  <w:rPr>
                    <w:rFonts w:ascii="Arial" w:eastAsia="Arial" w:hAnsi="Arial" w:cs="Arial"/>
                  </w:rPr>
                </w:pPr>
                <m:oMath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u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n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=3</m:t>
                  </m:r>
                  <m:r>
                    <w:rPr>
                      <w:rFonts w:ascii="Arial" w:eastAsia="Arial" w:hAnsi="Arial" w:cs="Arial"/>
                    </w:rPr>
                    <m:t>n</m:t>
                  </m:r>
                  <m:r>
                    <w:rPr>
                      <w:rFonts w:ascii="Arial" w:eastAsia="Arial" w:hAnsi="Arial" w:cs="Arial"/>
                    </w:rPr>
                    <m:t>+2</m:t>
                  </m:r>
                </m:oMath>
              </w:p>
              <w:p w14:paraId="1673C277" w14:textId="77777777" w:rsidR="005342CA" w:rsidRDefault="00EA5EC1">
                <w:pPr>
                  <w:spacing w:after="0" w:line="408" w:lineRule="auto"/>
                  <w:ind w:left="0" w:firstLine="0"/>
                  <w:rPr>
                    <w:rFonts w:ascii="Arial" w:eastAsia="Arial" w:hAnsi="Arial" w:cs="Arial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Arial" w:eastAsia="Arial" w:hAnsi="Arial" w:cs="Arial"/>
                          </w:rPr>
                        </m:ctrlPr>
                      </m:sSubPr>
                      <m:e>
                        <m:r>
                          <w:rPr>
                            <w:rFonts w:ascii="Arial" w:eastAsia="Arial" w:hAnsi="Arial" w:cs="Arial"/>
                          </w:rPr>
                          <m:t>v</m:t>
                        </m:r>
                      </m:e>
                      <m:sub>
                        <m:r>
                          <w:rPr>
                            <w:rFonts w:ascii="Arial" w:eastAsia="Arial" w:hAnsi="Arial" w:cs="Arial"/>
                          </w:rPr>
                          <m:t>n</m:t>
                        </m:r>
                      </m:sub>
                    </m:sSub>
                    <m:r>
                      <w:rPr>
                        <w:rFonts w:ascii="Arial" w:eastAsia="Arial" w:hAnsi="Arial" w:cs="Arial"/>
                      </w:rPr>
                      <m:t>=-2</m:t>
                    </m:r>
                    <m:r>
                      <w:rPr>
                        <w:rFonts w:ascii="Arial" w:eastAsia="Arial" w:hAnsi="Arial" w:cs="Arial"/>
                      </w:rPr>
                      <m:t>n</m:t>
                    </m:r>
                  </m:oMath>
                </m:oMathPara>
              </w:p>
              <w:p w14:paraId="1673C278" w14:textId="77777777" w:rsidR="005342CA" w:rsidRDefault="00EA5EC1">
                <w:pPr>
                  <w:spacing w:after="0" w:line="408" w:lineRule="auto"/>
                  <w:ind w:left="0" w:firstLine="0"/>
                  <w:rPr>
                    <w:rFonts w:ascii="Arial" w:eastAsia="Arial" w:hAnsi="Arial" w:cs="Arial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Arial" w:eastAsia="Arial" w:hAnsi="Arial" w:cs="Arial"/>
                          </w:rPr>
                        </m:ctrlPr>
                      </m:sSubPr>
                      <m:e>
                        <m:r>
                          <w:rPr>
                            <w:rFonts w:ascii="Arial" w:eastAsia="Arial" w:hAnsi="Arial" w:cs="Arial"/>
                          </w:rPr>
                          <m:t>w</m:t>
                        </m:r>
                      </m:e>
                      <m:sub>
                        <m:r>
                          <w:rPr>
                            <w:rFonts w:ascii="Arial" w:eastAsia="Arial" w:hAnsi="Arial" w:cs="Arial"/>
                          </w:rPr>
                          <m:t>n</m:t>
                        </m:r>
                      </m:sub>
                    </m:sSub>
                    <m:r>
                      <w:rPr>
                        <w:rFonts w:ascii="Arial" w:eastAsia="Arial" w:hAnsi="Arial" w:cs="Arial"/>
                      </w:rPr>
                      <m:t>=4</m:t>
                    </m:r>
                    <m:r>
                      <w:rPr>
                        <w:rFonts w:ascii="Arial" w:eastAsia="Arial" w:hAnsi="Arial" w:cs="Arial"/>
                      </w:rPr>
                      <m:t>n</m:t>
                    </m:r>
                    <m:r>
                      <w:rPr>
                        <w:rFonts w:ascii="Arial" w:eastAsia="Arial" w:hAnsi="Arial" w:cs="Arial"/>
                      </w:rPr>
                      <m:t>-</m:t>
                    </m:r>
                    <m:r>
                      <w:rPr>
                        <w:rFonts w:ascii="Arial" w:eastAsia="Arial" w:hAnsi="Arial" w:cs="Arial"/>
                      </w:rPr>
                      <m:t>1</m:t>
                    </m:r>
                  </m:oMath>
                </m:oMathPara>
              </w:p>
              <w:p w14:paraId="1673C279" w14:textId="77777777" w:rsidR="005342CA" w:rsidRDefault="00EA5EC1">
                <w:pPr>
                  <w:spacing w:after="0" w:line="408" w:lineRule="auto"/>
                  <w:ind w:left="0" w:firstLine="0"/>
                  <w:rPr>
                    <w:rFonts w:ascii="Arial" w:eastAsia="Arial" w:hAnsi="Arial" w:cs="Arial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Arial" w:eastAsia="Arial" w:hAnsi="Arial" w:cs="Arial"/>
                          </w:rPr>
                        </m:ctrlPr>
                      </m:sSubPr>
                      <m:e>
                        <m:r>
                          <w:rPr>
                            <w:rFonts w:ascii="Arial" w:eastAsia="Arial" w:hAnsi="Arial" w:cs="Arial"/>
                          </w:rPr>
                          <m:t>z</m:t>
                        </m:r>
                      </m:e>
                      <m:sub>
                        <m:r>
                          <w:rPr>
                            <w:rFonts w:ascii="Arial" w:eastAsia="Arial" w:hAnsi="Arial" w:cs="Arial"/>
                          </w:rPr>
                          <m:t>n</m:t>
                        </m:r>
                      </m:sub>
                    </m:sSub>
                    <m:r>
                      <w:rPr>
                        <w:rFonts w:ascii="Arial" w:eastAsia="Arial" w:hAnsi="Arial" w:cs="Arial"/>
                      </w:rPr>
                      <m:t>=3</m:t>
                    </m:r>
                  </m:oMath>
                </m:oMathPara>
              </w:p>
              <w:p w14:paraId="1673C27A" w14:textId="77777777" w:rsidR="005342CA" w:rsidRDefault="00EA5EC1">
                <w:pPr>
                  <w:spacing w:after="0" w:line="408" w:lineRule="auto"/>
                  <w:ind w:left="0" w:firstLine="0"/>
                  <w:rPr>
                    <w:rFonts w:ascii="Arial" w:eastAsia="Arial" w:hAnsi="Arial" w:cs="Arial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Arial" w:eastAsia="Arial" w:hAnsi="Arial" w:cs="Arial"/>
                          </w:rPr>
                        </m:ctrlPr>
                      </m:sSubPr>
                      <m:e>
                        <m:r>
                          <w:rPr>
                            <w:rFonts w:ascii="Arial" w:eastAsia="Arial" w:hAnsi="Arial" w:cs="Arial"/>
                          </w:rPr>
                          <m:t>a</m:t>
                        </m:r>
                      </m:e>
                      <m:sub>
                        <m:r>
                          <w:rPr>
                            <w:rFonts w:ascii="Arial" w:eastAsia="Arial" w:hAnsi="Arial" w:cs="Arial"/>
                          </w:rPr>
                          <m:t>n</m:t>
                        </m:r>
                      </m:sub>
                    </m:sSub>
                    <m:r>
                      <w:rPr>
                        <w:rFonts w:ascii="Arial" w:eastAsia="Arial" w:hAnsi="Arial" w:cs="Arial"/>
                      </w:rPr>
                      <m:t>=-5</m:t>
                    </m:r>
                    <m:r>
                      <w:rPr>
                        <w:rFonts w:ascii="Arial" w:eastAsia="Arial" w:hAnsi="Arial" w:cs="Arial"/>
                      </w:rPr>
                      <m:t>n</m:t>
                    </m:r>
                    <m:r>
                      <w:rPr>
                        <w:rFonts w:ascii="Arial" w:eastAsia="Arial" w:hAnsi="Arial" w:cs="Arial"/>
                      </w:rPr>
                      <m:t>-</m:t>
                    </m:r>
                    <m:r>
                      <w:rPr>
                        <w:rFonts w:ascii="Arial" w:eastAsia="Arial" w:hAnsi="Arial" w:cs="Arial"/>
                      </w:rPr>
                      <m:t>2</m:t>
                    </m:r>
                  </m:oMath>
                </m:oMathPara>
              </w:p>
              <w:p w14:paraId="1673C27B" w14:textId="77777777" w:rsidR="005342CA" w:rsidRDefault="00EA5EC1">
                <w:pPr>
                  <w:spacing w:after="0" w:line="408" w:lineRule="auto"/>
                  <w:ind w:left="0" w:firstLine="0"/>
                  <w:rPr>
                    <w:rFonts w:ascii="Arial" w:eastAsia="Arial" w:hAnsi="Arial" w:cs="Arial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Arial" w:eastAsia="Arial" w:hAnsi="Arial" w:cs="Arial"/>
                          </w:rPr>
                        </m:ctrlPr>
                      </m:sSubPr>
                      <m:e>
                        <m:r>
                          <w:rPr>
                            <w:rFonts w:ascii="Arial" w:eastAsia="Arial" w:hAnsi="Arial" w:cs="Arial"/>
                          </w:rPr>
                          <m:t>b</m:t>
                        </m:r>
                      </m:e>
                      <m:sub>
                        <m:r>
                          <w:rPr>
                            <w:rFonts w:ascii="Arial" w:eastAsia="Arial" w:hAnsi="Arial" w:cs="Arial"/>
                          </w:rPr>
                          <m:t>n</m:t>
                        </m:r>
                      </m:sub>
                    </m:sSub>
                    <m:r>
                      <w:rPr>
                        <w:rFonts w:ascii="Arial" w:eastAsia="Arial" w:hAnsi="Arial" w:cs="Arial"/>
                      </w:rPr>
                      <m:t>=-3</m:t>
                    </m:r>
                    <m:r>
                      <w:rPr>
                        <w:rFonts w:ascii="Arial" w:eastAsia="Arial" w:hAnsi="Arial" w:cs="Arial"/>
                      </w:rPr>
                      <m:t>n</m:t>
                    </m:r>
                    <m:r>
                      <w:rPr>
                        <w:rFonts w:ascii="Arial" w:eastAsia="Arial" w:hAnsi="Arial" w:cs="Arial"/>
                      </w:rPr>
                      <m:t>+3</m:t>
                    </m:r>
                  </m:oMath>
                </m:oMathPara>
              </w:p>
            </w:tc>
            <w:tc>
              <w:tcPr>
                <w:tcW w:w="22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673C27C" w14:textId="77777777" w:rsidR="005342CA" w:rsidRDefault="00EA5EC1">
                <w:pPr>
                  <w:widowControl w:val="0"/>
                  <w:numPr>
                    <w:ilvl w:val="0"/>
                    <w:numId w:val="6"/>
                  </w:num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Croissante</w:t>
                </w:r>
              </w:p>
              <w:p w14:paraId="1673C27D" w14:textId="77777777" w:rsidR="005342CA" w:rsidRDefault="00EA5EC1">
                <w:pPr>
                  <w:widowControl w:val="0"/>
                  <w:numPr>
                    <w:ilvl w:val="0"/>
                    <w:numId w:val="6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Croissante</w:t>
                </w:r>
              </w:p>
              <w:p w14:paraId="1673C27E" w14:textId="77777777" w:rsidR="005342CA" w:rsidRDefault="00EA5EC1">
                <w:pPr>
                  <w:widowControl w:val="0"/>
                  <w:numPr>
                    <w:ilvl w:val="0"/>
                    <w:numId w:val="6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Croissante</w:t>
                </w:r>
              </w:p>
              <w:p w14:paraId="1673C27F" w14:textId="77777777" w:rsidR="005342CA" w:rsidRDefault="00EA5EC1">
                <w:pPr>
                  <w:widowControl w:val="0"/>
                  <w:numPr>
                    <w:ilvl w:val="0"/>
                    <w:numId w:val="6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Croissante</w:t>
                </w:r>
              </w:p>
              <w:p w14:paraId="1673C280" w14:textId="77777777" w:rsidR="005342CA" w:rsidRDefault="00EA5EC1">
                <w:pPr>
                  <w:widowControl w:val="0"/>
                  <w:numPr>
                    <w:ilvl w:val="0"/>
                    <w:numId w:val="6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Croissante</w:t>
                </w:r>
              </w:p>
              <w:p w14:paraId="1673C281" w14:textId="77777777" w:rsidR="005342CA" w:rsidRDefault="00EA5EC1">
                <w:pPr>
                  <w:widowControl w:val="0"/>
                  <w:numPr>
                    <w:ilvl w:val="0"/>
                    <w:numId w:val="6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Croissante</w:t>
                </w:r>
              </w:p>
            </w:tc>
            <w:tc>
              <w:tcPr>
                <w:tcW w:w="22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673C282" w14:textId="77777777" w:rsidR="005342CA" w:rsidRDefault="00EA5EC1">
                <w:pPr>
                  <w:widowControl w:val="0"/>
                  <w:numPr>
                    <w:ilvl w:val="0"/>
                    <w:numId w:val="6"/>
                  </w:num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 xml:space="preserve">Décroissante </w:t>
                </w:r>
              </w:p>
              <w:p w14:paraId="1673C283" w14:textId="77777777" w:rsidR="005342CA" w:rsidRDefault="00EA5EC1">
                <w:pPr>
                  <w:widowControl w:val="0"/>
                  <w:numPr>
                    <w:ilvl w:val="0"/>
                    <w:numId w:val="6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 xml:space="preserve">Décroissante </w:t>
                </w:r>
              </w:p>
              <w:p w14:paraId="1673C284" w14:textId="77777777" w:rsidR="005342CA" w:rsidRDefault="00EA5EC1">
                <w:pPr>
                  <w:widowControl w:val="0"/>
                  <w:numPr>
                    <w:ilvl w:val="0"/>
                    <w:numId w:val="6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 xml:space="preserve">Décroissante </w:t>
                </w:r>
              </w:p>
              <w:p w14:paraId="1673C285" w14:textId="77777777" w:rsidR="005342CA" w:rsidRDefault="00EA5EC1">
                <w:pPr>
                  <w:widowControl w:val="0"/>
                  <w:numPr>
                    <w:ilvl w:val="0"/>
                    <w:numId w:val="6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 xml:space="preserve">Décroissante </w:t>
                </w:r>
              </w:p>
              <w:p w14:paraId="1673C286" w14:textId="77777777" w:rsidR="005342CA" w:rsidRDefault="00EA5EC1">
                <w:pPr>
                  <w:widowControl w:val="0"/>
                  <w:numPr>
                    <w:ilvl w:val="0"/>
                    <w:numId w:val="6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 xml:space="preserve">Décroissante </w:t>
                </w:r>
              </w:p>
              <w:p w14:paraId="1673C287" w14:textId="77777777" w:rsidR="005342CA" w:rsidRDefault="00EA5EC1">
                <w:pPr>
                  <w:widowControl w:val="0"/>
                  <w:numPr>
                    <w:ilvl w:val="0"/>
                    <w:numId w:val="6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 xml:space="preserve">Décroissante </w:t>
                </w:r>
              </w:p>
            </w:tc>
            <w:tc>
              <w:tcPr>
                <w:tcW w:w="22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673C288" w14:textId="77777777" w:rsidR="005342CA" w:rsidRDefault="00EA5EC1">
                <w:pPr>
                  <w:widowControl w:val="0"/>
                  <w:numPr>
                    <w:ilvl w:val="0"/>
                    <w:numId w:val="2"/>
                  </w:num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Constante</w:t>
                </w:r>
              </w:p>
              <w:p w14:paraId="1673C289" w14:textId="77777777" w:rsidR="005342CA" w:rsidRDefault="00EA5EC1">
                <w:pPr>
                  <w:widowControl w:val="0"/>
                  <w:numPr>
                    <w:ilvl w:val="0"/>
                    <w:numId w:val="2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Constante</w:t>
                </w:r>
              </w:p>
              <w:p w14:paraId="1673C28A" w14:textId="77777777" w:rsidR="005342CA" w:rsidRDefault="00EA5EC1">
                <w:pPr>
                  <w:widowControl w:val="0"/>
                  <w:numPr>
                    <w:ilvl w:val="0"/>
                    <w:numId w:val="2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Constante</w:t>
                </w:r>
              </w:p>
              <w:p w14:paraId="1673C28B" w14:textId="77777777" w:rsidR="005342CA" w:rsidRDefault="00EA5EC1">
                <w:pPr>
                  <w:widowControl w:val="0"/>
                  <w:numPr>
                    <w:ilvl w:val="0"/>
                    <w:numId w:val="2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Constante</w:t>
                </w:r>
              </w:p>
              <w:p w14:paraId="1673C28C" w14:textId="77777777" w:rsidR="005342CA" w:rsidRDefault="00EA5EC1">
                <w:pPr>
                  <w:widowControl w:val="0"/>
                  <w:numPr>
                    <w:ilvl w:val="0"/>
                    <w:numId w:val="2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Constante</w:t>
                </w:r>
              </w:p>
              <w:p w14:paraId="1673C28D" w14:textId="77777777" w:rsidR="005342CA" w:rsidRDefault="00EA5EC1">
                <w:pPr>
                  <w:widowControl w:val="0"/>
                  <w:numPr>
                    <w:ilvl w:val="0"/>
                    <w:numId w:val="2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Constante</w:t>
                </w:r>
              </w:p>
            </w:tc>
          </w:tr>
        </w:tbl>
      </w:sdtContent>
    </w:sdt>
    <w:p w14:paraId="1673C28F" w14:textId="77777777" w:rsidR="005342CA" w:rsidRDefault="00EA5EC1">
      <w:pPr>
        <w:pStyle w:val="Titre1"/>
        <w:ind w:left="103"/>
        <w:rPr>
          <w:rFonts w:ascii="Arial" w:eastAsia="Arial" w:hAnsi="Arial" w:cs="Arial"/>
        </w:rPr>
      </w:pPr>
      <w:r>
        <w:br w:type="page"/>
      </w:r>
    </w:p>
    <w:p w14:paraId="1673C290" w14:textId="114895BB" w:rsidR="005342CA" w:rsidRDefault="00EA5EC1">
      <w:pPr>
        <w:pStyle w:val="Titre1"/>
        <w:spacing w:line="240" w:lineRule="auto"/>
        <w:ind w:left="103" w:right="-1819"/>
        <w:rPr>
          <w:rFonts w:ascii="Arial" w:eastAsia="Arial" w:hAnsi="Arial" w:cs="Arial"/>
          <w:b w:val="0"/>
          <w:bCs w:val="0"/>
          <w:u w:val="none"/>
        </w:rPr>
      </w:pPr>
      <w:r>
        <w:rPr>
          <w:rFonts w:ascii="Arial" w:eastAsia="Arial" w:hAnsi="Arial" w:cs="Arial"/>
        </w:rPr>
        <w:lastRenderedPageBreak/>
        <w:t>Exercice 3</w:t>
      </w:r>
      <w:r>
        <w:rPr>
          <w:rFonts w:ascii="Arial" w:eastAsia="Arial" w:hAnsi="Arial" w:cs="Arial"/>
          <w:b w:val="0"/>
          <w:bCs w:val="0"/>
          <w:u w:val="none"/>
        </w:rPr>
        <w:t xml:space="preserve"> Pour chacune </w:t>
      </w:r>
      <w:r>
        <w:rPr>
          <w:rFonts w:ascii="Arial" w:eastAsia="Arial" w:hAnsi="Arial" w:cs="Arial"/>
          <w:b w:val="0"/>
          <w:bCs w:val="0"/>
          <w:u w:val="none"/>
        </w:rPr>
        <w:t xml:space="preserve">des suites, calculer le premier terme </w:t>
      </w:r>
      <m:oMath>
        <m:sSub>
          <m:sSubPr>
            <m:ctrlPr>
              <w:rPr>
                <w:rFonts w:ascii="Arial" w:eastAsia="Arial" w:hAnsi="Arial" w:cs="Arial"/>
                <w:b w:val="0"/>
                <w:bCs w:val="0"/>
                <w:u w:val="none"/>
              </w:rPr>
            </m:ctrlPr>
          </m:sSubPr>
          <m:e>
            <m:r>
              <w:rPr>
                <w:rFonts w:ascii="Arial" w:eastAsia="Arial" w:hAnsi="Arial" w:cs="Arial"/>
                <w:u w:val="none"/>
              </w:rPr>
              <m:t>u</m:t>
            </m:r>
          </m:e>
          <m:sub>
            <m:r>
              <w:rPr>
                <w:rFonts w:ascii="Arial" w:eastAsia="Arial" w:hAnsi="Arial" w:cs="Arial"/>
                <w:u w:val="none"/>
              </w:rPr>
              <m:t>1</m:t>
            </m:r>
          </m:sub>
        </m:sSub>
      </m:oMath>
      <w:r>
        <w:rPr>
          <w:rFonts w:ascii="Arial" w:eastAsia="Arial" w:hAnsi="Arial" w:cs="Arial"/>
          <w:b w:val="0"/>
          <w:bCs w:val="0"/>
          <w:u w:val="none"/>
        </w:rPr>
        <w:t xml:space="preserve"> et le troisième terme </w:t>
      </w:r>
      <m:oMath>
        <m:sSub>
          <m:sSubPr>
            <m:ctrlPr>
              <w:rPr>
                <w:rFonts w:ascii="Arial" w:eastAsia="Arial" w:hAnsi="Arial" w:cs="Arial"/>
                <w:b w:val="0"/>
                <w:bCs w:val="0"/>
                <w:u w:val="none"/>
              </w:rPr>
            </m:ctrlPr>
          </m:sSubPr>
          <m:e>
            <m:r>
              <w:rPr>
                <w:rFonts w:ascii="Arial" w:eastAsia="Arial" w:hAnsi="Arial" w:cs="Arial"/>
                <w:u w:val="none"/>
              </w:rPr>
              <m:t>u</m:t>
            </m:r>
          </m:e>
          <m:sub>
            <m:r>
              <w:rPr>
                <w:rFonts w:ascii="Arial" w:eastAsia="Arial" w:hAnsi="Arial" w:cs="Arial"/>
                <w:u w:val="none"/>
              </w:rPr>
              <m:t>3</m:t>
            </m:r>
          </m:sub>
        </m:sSub>
      </m:oMath>
      <w:r>
        <w:rPr>
          <w:rFonts w:ascii="Arial" w:eastAsia="Arial" w:hAnsi="Arial" w:cs="Arial"/>
          <w:b w:val="0"/>
          <w:bCs w:val="0"/>
          <w:u w:val="none"/>
        </w:rPr>
        <w:t xml:space="preserve">. </w:t>
      </w:r>
    </w:p>
    <w:p w14:paraId="1673C291" w14:textId="77777777" w:rsidR="005342CA" w:rsidRDefault="00EA5EC1">
      <w:pPr>
        <w:spacing w:line="240" w:lineRule="auto"/>
        <w:ind w:right="-125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Les</w:t>
      </w:r>
      <w:r>
        <w:rPr>
          <w:rFonts w:ascii="Arial" w:eastAsia="Arial" w:hAnsi="Arial" w:cs="Arial"/>
          <w:b/>
          <w:bCs/>
        </w:rPr>
        <w:t xml:space="preserve"> placer</w:t>
      </w:r>
      <w:r>
        <w:rPr>
          <w:rFonts w:ascii="Arial" w:eastAsia="Arial" w:hAnsi="Arial" w:cs="Arial"/>
        </w:rPr>
        <w:t xml:space="preserve"> sur le repère et</w:t>
      </w:r>
      <w:r>
        <w:rPr>
          <w:rFonts w:ascii="Arial" w:eastAsia="Arial" w:hAnsi="Arial" w:cs="Arial"/>
          <w:b/>
          <w:bCs/>
        </w:rPr>
        <w:t xml:space="preserve"> associer</w:t>
      </w:r>
      <w:r>
        <w:rPr>
          <w:rFonts w:ascii="Arial" w:eastAsia="Arial" w:hAnsi="Arial" w:cs="Arial"/>
        </w:rPr>
        <w:t xml:space="preserve"> la suite à la fonction affine correspondante. </w:t>
      </w:r>
    </w:p>
    <w:p w14:paraId="1673C292" w14:textId="77777777" w:rsidR="005342CA" w:rsidRDefault="00EA5EC1">
      <w:pPr>
        <w:ind w:right="-1252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anchor distT="114300" distB="114300" distL="114300" distR="114300" simplePos="0" relativeHeight="251658240" behindDoc="0" locked="0" layoutInCell="1" hidden="0" allowOverlap="1" wp14:anchorId="1673C2DA" wp14:editId="1673C2DB">
            <wp:simplePos x="0" y="0"/>
            <wp:positionH relativeFrom="page">
              <wp:posOffset>3720079</wp:posOffset>
            </wp:positionH>
            <wp:positionV relativeFrom="page">
              <wp:posOffset>1021949</wp:posOffset>
            </wp:positionV>
            <wp:extent cx="3276033" cy="3368056"/>
            <wp:effectExtent l="0" t="0" r="0" b="0"/>
            <wp:wrapNone/>
            <wp:docPr id="3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76033" cy="336805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f3"/>
        <w:tblW w:w="483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726"/>
        <w:gridCol w:w="1552"/>
        <w:gridCol w:w="1552"/>
      </w:tblGrid>
      <w:tr w:rsidR="005342CA" w14:paraId="1673C296" w14:textId="77777777">
        <w:trPr>
          <w:trHeight w:val="585"/>
        </w:trPr>
        <w:tc>
          <w:tcPr>
            <w:tcW w:w="17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673C293" w14:textId="77777777" w:rsidR="005342CA" w:rsidRDefault="00EA5EC1">
            <w:pPr>
              <w:widowControl w:val="0"/>
              <w:spacing w:after="0" w:line="276" w:lineRule="auto"/>
              <w:ind w:left="0" w:firstLine="0"/>
              <w:jc w:val="center"/>
              <w:rPr>
                <w:rFonts w:ascii="Comfortaa" w:eastAsia="Comfortaa" w:hAnsi="Comfortaa" w:cs="Comfortaa"/>
                <w:sz w:val="18"/>
                <w:szCs w:val="18"/>
              </w:rPr>
            </w:pPr>
            <w:r>
              <w:rPr>
                <w:rFonts w:ascii="Comfortaa" w:eastAsia="Comfortaa" w:hAnsi="Comfortaa" w:cs="Comfortaa"/>
                <w:sz w:val="20"/>
                <w:szCs w:val="20"/>
              </w:rPr>
              <w:t>Expression de la suite</w:t>
            </w:r>
          </w:p>
        </w:tc>
        <w:tc>
          <w:tcPr>
            <w:tcW w:w="155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673C294" w14:textId="77777777" w:rsidR="005342CA" w:rsidRDefault="00EA5EC1">
            <w:pPr>
              <w:spacing w:after="0" w:line="240" w:lineRule="auto"/>
              <w:ind w:left="0" w:firstLine="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Arial" w:eastAsia="Arial" w:hAnsi="Arial" w:cs="Arial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Arial" w:eastAsia="Arial" w:hAnsi="Arial" w:cs="Arial"/>
                        <w:sz w:val="20"/>
                        <w:szCs w:val="20"/>
                      </w:rPr>
                      <m:t>u</m:t>
                    </m:r>
                  </m:e>
                  <m:sub>
                    <m:r>
                      <w:rPr>
                        <w:rFonts w:ascii="Arial" w:eastAsia="Arial" w:hAnsi="Arial" w:cs="Arial"/>
                        <w:sz w:val="20"/>
                        <w:szCs w:val="20"/>
                      </w:rPr>
                      <m:t>n</m:t>
                    </m:r>
                  </m:sub>
                </m:sSub>
                <m:r>
                  <w:rPr>
                    <w:rFonts w:ascii="Arial" w:eastAsia="Arial" w:hAnsi="Arial" w:cs="Arial"/>
                    <w:sz w:val="20"/>
                    <w:szCs w:val="20"/>
                  </w:rPr>
                  <m:t>=3</m:t>
                </m:r>
                <m:r>
                  <w:rPr>
                    <w:rFonts w:ascii="Arial" w:eastAsia="Arial" w:hAnsi="Arial" w:cs="Arial"/>
                    <w:sz w:val="20"/>
                    <w:szCs w:val="20"/>
                  </w:rPr>
                  <m:t>n</m:t>
                </m:r>
                <m:r>
                  <w:rPr>
                    <w:rFonts w:ascii="Arial" w:eastAsia="Arial" w:hAnsi="Arial" w:cs="Arial"/>
                    <w:sz w:val="20"/>
                    <w:szCs w:val="20"/>
                  </w:rPr>
                  <m:t>+2</m:t>
                </m:r>
              </m:oMath>
            </m:oMathPara>
          </w:p>
        </w:tc>
        <w:tc>
          <w:tcPr>
            <w:tcW w:w="155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673C295" w14:textId="77777777" w:rsidR="005342CA" w:rsidRDefault="00EA5EC1">
            <w:pPr>
              <w:spacing w:after="0" w:line="240" w:lineRule="auto"/>
              <w:ind w:left="0" w:firstLine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m:oMathPara>
              <m:oMath>
                <m:sSub>
                  <m:sSubPr>
                    <m:ctrlPr>
                      <w:rPr>
                        <w:rFonts w:ascii="Arial" w:eastAsia="Arial" w:hAnsi="Arial" w:cs="Arial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Arial" w:eastAsia="Arial" w:hAnsi="Arial" w:cs="Arial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w:rPr>
                        <w:rFonts w:ascii="Arial" w:eastAsia="Arial" w:hAnsi="Arial" w:cs="Arial"/>
                        <w:sz w:val="20"/>
                        <w:szCs w:val="20"/>
                      </w:rPr>
                      <m:t>n</m:t>
                    </m:r>
                  </m:sub>
                </m:sSub>
                <m:r>
                  <w:rPr>
                    <w:rFonts w:ascii="Arial" w:eastAsia="Arial" w:hAnsi="Arial" w:cs="Arial"/>
                    <w:sz w:val="20"/>
                    <w:szCs w:val="20"/>
                  </w:rPr>
                  <m:t>=-2</m:t>
                </m:r>
                <m:r>
                  <w:rPr>
                    <w:rFonts w:ascii="Arial" w:eastAsia="Arial" w:hAnsi="Arial" w:cs="Arial"/>
                    <w:sz w:val="20"/>
                    <w:szCs w:val="20"/>
                  </w:rPr>
                  <m:t>n</m:t>
                </m:r>
              </m:oMath>
            </m:oMathPara>
          </w:p>
        </w:tc>
      </w:tr>
      <w:tr w:rsidR="005342CA" w14:paraId="1673C29A" w14:textId="77777777">
        <w:trPr>
          <w:trHeight w:val="585"/>
        </w:trPr>
        <w:tc>
          <w:tcPr>
            <w:tcW w:w="17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673C297" w14:textId="77777777" w:rsidR="005342CA" w:rsidRDefault="00EA5EC1">
            <w:pPr>
              <w:widowControl w:val="0"/>
              <w:spacing w:after="0" w:line="276" w:lineRule="auto"/>
              <w:ind w:left="0" w:firstLine="0"/>
              <w:jc w:val="center"/>
              <w:rPr>
                <w:rFonts w:ascii="Comfortaa" w:eastAsia="Comfortaa" w:hAnsi="Comfortaa" w:cs="Comfortaa"/>
                <w:sz w:val="18"/>
                <w:szCs w:val="18"/>
              </w:rPr>
            </w:pPr>
            <w:r>
              <w:rPr>
                <w:rFonts w:ascii="Comfortaa" w:eastAsia="Comfortaa" w:hAnsi="Comfortaa" w:cs="Comfortaa"/>
                <w:sz w:val="20"/>
                <w:szCs w:val="20"/>
              </w:rPr>
              <w:t>1er terme</w:t>
            </w:r>
          </w:p>
        </w:tc>
        <w:tc>
          <w:tcPr>
            <w:tcW w:w="155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673C298" w14:textId="77777777" w:rsidR="005342CA" w:rsidRDefault="005342CA">
            <w:pPr>
              <w:widowControl w:val="0"/>
              <w:spacing w:after="0" w:line="276" w:lineRule="auto"/>
              <w:ind w:left="0" w:firstLine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55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673C299" w14:textId="77777777" w:rsidR="005342CA" w:rsidRDefault="005342CA">
            <w:pPr>
              <w:widowControl w:val="0"/>
              <w:spacing w:after="0" w:line="276" w:lineRule="auto"/>
              <w:ind w:left="0" w:firstLine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5342CA" w14:paraId="1673C29E" w14:textId="77777777">
        <w:trPr>
          <w:trHeight w:val="656"/>
        </w:trPr>
        <w:tc>
          <w:tcPr>
            <w:tcW w:w="17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673C29B" w14:textId="77777777" w:rsidR="005342CA" w:rsidRDefault="00EA5EC1">
            <w:pPr>
              <w:widowControl w:val="0"/>
              <w:spacing w:after="0" w:line="276" w:lineRule="auto"/>
              <w:ind w:left="0" w:firstLine="0"/>
              <w:jc w:val="center"/>
              <w:rPr>
                <w:rFonts w:ascii="Comfortaa" w:eastAsia="Comfortaa" w:hAnsi="Comfortaa" w:cs="Comfortaa"/>
                <w:sz w:val="20"/>
                <w:szCs w:val="20"/>
              </w:rPr>
            </w:pPr>
            <w:r>
              <w:rPr>
                <w:rFonts w:ascii="Comfortaa" w:eastAsia="Comfortaa" w:hAnsi="Comfortaa" w:cs="Comfortaa"/>
                <w:sz w:val="20"/>
                <w:szCs w:val="20"/>
              </w:rPr>
              <w:t>3e terme</w:t>
            </w:r>
          </w:p>
        </w:tc>
        <w:tc>
          <w:tcPr>
            <w:tcW w:w="155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673C29C" w14:textId="77777777" w:rsidR="005342CA" w:rsidRDefault="005342CA">
            <w:pPr>
              <w:widowControl w:val="0"/>
              <w:spacing w:after="0" w:line="276" w:lineRule="auto"/>
              <w:ind w:left="0" w:firstLine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55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673C29D" w14:textId="77777777" w:rsidR="005342CA" w:rsidRDefault="005342CA">
            <w:pPr>
              <w:widowControl w:val="0"/>
              <w:spacing w:after="0" w:line="276" w:lineRule="auto"/>
              <w:ind w:left="0" w:firstLine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5342CA" w14:paraId="1673C2A2" w14:textId="77777777">
        <w:trPr>
          <w:trHeight w:val="585"/>
        </w:trPr>
        <w:tc>
          <w:tcPr>
            <w:tcW w:w="17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673C29F" w14:textId="6806EAA3" w:rsidR="005342CA" w:rsidRDefault="00B16851">
            <w:pPr>
              <w:widowControl w:val="0"/>
              <w:spacing w:after="0" w:line="276" w:lineRule="auto"/>
              <w:ind w:left="0" w:firstLine="0"/>
              <w:jc w:val="center"/>
              <w:rPr>
                <w:rFonts w:ascii="Comfortaa" w:eastAsia="Comfortaa" w:hAnsi="Comfortaa" w:cs="Comfortaa"/>
                <w:sz w:val="18"/>
                <w:szCs w:val="18"/>
              </w:rPr>
            </w:pPr>
            <w:r>
              <w:rPr>
                <w:rFonts w:ascii="Comfortaa" w:eastAsia="Comfortaa" w:hAnsi="Comfortaa" w:cs="Comfortaa"/>
                <w:sz w:val="20"/>
                <w:szCs w:val="20"/>
              </w:rPr>
              <w:t>Fonction</w:t>
            </w:r>
            <w:r w:rsidR="00EA5EC1">
              <w:rPr>
                <w:rFonts w:ascii="Comfortaa" w:eastAsia="Comfortaa" w:hAnsi="Comfortaa" w:cs="Comfortaa"/>
                <w:sz w:val="20"/>
                <w:szCs w:val="20"/>
              </w:rPr>
              <w:t xml:space="preserve"> associée</w:t>
            </w:r>
          </w:p>
        </w:tc>
        <w:tc>
          <w:tcPr>
            <w:tcW w:w="155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673C2A0" w14:textId="77777777" w:rsidR="005342CA" w:rsidRDefault="005342CA">
            <w:pPr>
              <w:widowControl w:val="0"/>
              <w:spacing w:after="0" w:line="276" w:lineRule="auto"/>
              <w:ind w:left="0" w:firstLine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55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673C2A1" w14:textId="77777777" w:rsidR="005342CA" w:rsidRDefault="005342CA">
            <w:pPr>
              <w:widowControl w:val="0"/>
              <w:spacing w:after="0" w:line="276" w:lineRule="auto"/>
              <w:ind w:left="0" w:firstLine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1673C2A3" w14:textId="77777777" w:rsidR="005342CA" w:rsidRDefault="005342CA">
      <w:pPr>
        <w:ind w:right="-1252"/>
        <w:rPr>
          <w:rFonts w:ascii="Arial" w:eastAsia="Arial" w:hAnsi="Arial" w:cs="Arial"/>
          <w:sz w:val="10"/>
          <w:szCs w:val="10"/>
        </w:rPr>
      </w:pPr>
    </w:p>
    <w:sdt>
      <w:sdtPr>
        <w:tag w:val="goog_rdk_2"/>
        <w:id w:val="-1610549422"/>
        <w:lock w:val="contentLocked"/>
      </w:sdtPr>
      <w:sdtEndPr/>
      <w:sdtContent>
        <w:tbl>
          <w:tblPr>
            <w:tblStyle w:val="af4"/>
            <w:tblW w:w="4860" w:type="dxa"/>
            <w:tblInd w:w="0" w:type="dxa"/>
            <w:tblBorders>
              <w:top w:val="nil"/>
              <w:left w:val="nil"/>
              <w:bottom w:val="nil"/>
              <w:right w:val="nil"/>
              <w:insideH w:val="nil"/>
              <w:insideV w:val="nil"/>
            </w:tblBorders>
            <w:tblLayout w:type="fixed"/>
            <w:tblLook w:val="0600" w:firstRow="0" w:lastRow="0" w:firstColumn="0" w:lastColumn="0" w:noHBand="1" w:noVBand="1"/>
          </w:tblPr>
          <w:tblGrid>
            <w:gridCol w:w="1695"/>
            <w:gridCol w:w="1515"/>
            <w:gridCol w:w="1650"/>
          </w:tblGrid>
          <w:tr w:rsidR="005342CA" w14:paraId="1673C2A7" w14:textId="77777777">
            <w:trPr>
              <w:trHeight w:val="585"/>
            </w:trPr>
            <w:tc>
              <w:tcPr>
                <w:tcW w:w="1695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bottom"/>
              </w:tcPr>
              <w:p w14:paraId="1673C2A4" w14:textId="77777777" w:rsidR="005342CA" w:rsidRDefault="00EA5EC1">
                <w:pPr>
                  <w:widowControl w:val="0"/>
                  <w:spacing w:after="0" w:line="276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  <w:r>
                  <w:rPr>
                    <w:rFonts w:ascii="Comfortaa" w:eastAsia="Comfortaa" w:hAnsi="Comfortaa" w:cs="Comfortaa"/>
                    <w:sz w:val="20"/>
                    <w:szCs w:val="20"/>
                  </w:rPr>
                  <w:t>Expression de la suite</w:t>
                </w:r>
              </w:p>
            </w:tc>
            <w:tc>
              <w:tcPr>
                <w:tcW w:w="1515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center"/>
              </w:tcPr>
              <w:p w14:paraId="1673C2A5" w14:textId="77777777" w:rsidR="005342CA" w:rsidRDefault="00EA5EC1">
                <w:pPr>
                  <w:spacing w:after="0" w:line="240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Comfortaa" w:eastAsia="Comfortaa" w:hAnsi="Comfortaa" w:cs="Comfortaa"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omfortaa" w:eastAsia="Comfortaa" w:hAnsi="Comfortaa" w:cs="Comfortaa"/>
                            <w:sz w:val="20"/>
                            <w:szCs w:val="20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omfortaa" w:eastAsia="Comfortaa" w:hAnsi="Comfortaa" w:cs="Comfortaa"/>
                            <w:sz w:val="20"/>
                            <w:szCs w:val="20"/>
                          </w:rPr>
                          <m:t>n</m:t>
                        </m:r>
                      </m:sub>
                    </m:sSub>
                    <m:r>
                      <w:rPr>
                        <w:rFonts w:ascii="Comfortaa" w:eastAsia="Comfortaa" w:hAnsi="Comfortaa" w:cs="Comfortaa"/>
                        <w:sz w:val="20"/>
                        <w:szCs w:val="20"/>
                      </w:rPr>
                      <m:t>=4</m:t>
                    </m:r>
                    <m:r>
                      <w:rPr>
                        <w:rFonts w:ascii="Comfortaa" w:eastAsia="Comfortaa" w:hAnsi="Comfortaa" w:cs="Comfortaa"/>
                        <w:sz w:val="20"/>
                        <w:szCs w:val="20"/>
                      </w:rPr>
                      <m:t>n</m:t>
                    </m:r>
                    <m:r>
                      <w:rPr>
                        <w:rFonts w:ascii="Comfortaa" w:eastAsia="Comfortaa" w:hAnsi="Comfortaa" w:cs="Comfortaa"/>
                        <w:sz w:val="20"/>
                        <w:szCs w:val="20"/>
                      </w:rPr>
                      <m:t>-</m:t>
                    </m:r>
                    <m:r>
                      <w:rPr>
                        <w:rFonts w:ascii="Comfortaa" w:eastAsia="Comfortaa" w:hAnsi="Comfortaa" w:cs="Comfortaa"/>
                        <w:sz w:val="20"/>
                        <w:szCs w:val="20"/>
                      </w:rPr>
                      <m:t>1</m:t>
                    </m:r>
                  </m:oMath>
                </m:oMathPara>
              </w:p>
            </w:tc>
            <w:tc>
              <w:tcPr>
                <w:tcW w:w="1650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center"/>
              </w:tcPr>
              <w:p w14:paraId="1673C2A6" w14:textId="77777777" w:rsidR="005342CA" w:rsidRDefault="00EA5EC1">
                <w:pPr>
                  <w:spacing w:after="0" w:line="240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Comfortaa" w:eastAsia="Comfortaa" w:hAnsi="Comfortaa" w:cs="Comfortaa"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omfortaa" w:eastAsia="Comfortaa" w:hAnsi="Comfortaa" w:cs="Comfortaa"/>
                            <w:sz w:val="20"/>
                            <w:szCs w:val="20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omfortaa" w:eastAsia="Comfortaa" w:hAnsi="Comfortaa" w:cs="Comfortaa"/>
                            <w:sz w:val="20"/>
                            <w:szCs w:val="20"/>
                          </w:rPr>
                          <m:t>n</m:t>
                        </m:r>
                      </m:sub>
                    </m:sSub>
                    <m:r>
                      <w:rPr>
                        <w:rFonts w:ascii="Comfortaa" w:eastAsia="Comfortaa" w:hAnsi="Comfortaa" w:cs="Comfortaa"/>
                        <w:sz w:val="20"/>
                        <w:szCs w:val="20"/>
                      </w:rPr>
                      <m:t>=-3</m:t>
                    </m:r>
                    <m:r>
                      <w:rPr>
                        <w:rFonts w:ascii="Comfortaa" w:eastAsia="Comfortaa" w:hAnsi="Comfortaa" w:cs="Comfortaa"/>
                        <w:sz w:val="20"/>
                        <w:szCs w:val="20"/>
                      </w:rPr>
                      <m:t>n</m:t>
                    </m:r>
                    <m:r>
                      <w:rPr>
                        <w:rFonts w:ascii="Comfortaa" w:eastAsia="Comfortaa" w:hAnsi="Comfortaa" w:cs="Comfortaa"/>
                        <w:sz w:val="20"/>
                        <w:szCs w:val="20"/>
                      </w:rPr>
                      <m:t>+3</m:t>
                    </m:r>
                  </m:oMath>
                </m:oMathPara>
              </w:p>
            </w:tc>
          </w:tr>
          <w:tr w:rsidR="005342CA" w14:paraId="1673C2AB" w14:textId="77777777">
            <w:trPr>
              <w:trHeight w:val="585"/>
            </w:trPr>
            <w:tc>
              <w:tcPr>
                <w:tcW w:w="1695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bottom"/>
              </w:tcPr>
              <w:p w14:paraId="1673C2A8" w14:textId="77777777" w:rsidR="005342CA" w:rsidRDefault="00EA5EC1">
                <w:pPr>
                  <w:widowControl w:val="0"/>
                  <w:spacing w:after="0" w:line="276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  <w:r>
                  <w:rPr>
                    <w:rFonts w:ascii="Comfortaa" w:eastAsia="Comfortaa" w:hAnsi="Comfortaa" w:cs="Comfortaa"/>
                    <w:sz w:val="20"/>
                    <w:szCs w:val="20"/>
                  </w:rPr>
                  <w:t>1er terme</w:t>
                </w:r>
              </w:p>
            </w:tc>
            <w:tc>
              <w:tcPr>
                <w:tcW w:w="1515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center"/>
              </w:tcPr>
              <w:p w14:paraId="1673C2A9" w14:textId="77777777" w:rsidR="005342CA" w:rsidRDefault="005342CA">
                <w:pPr>
                  <w:widowControl w:val="0"/>
                  <w:spacing w:after="0" w:line="276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</w:p>
            </w:tc>
            <w:tc>
              <w:tcPr>
                <w:tcW w:w="1650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center"/>
              </w:tcPr>
              <w:p w14:paraId="1673C2AA" w14:textId="77777777" w:rsidR="005342CA" w:rsidRDefault="005342CA">
                <w:pPr>
                  <w:widowControl w:val="0"/>
                  <w:spacing w:after="0" w:line="276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</w:p>
            </w:tc>
          </w:tr>
          <w:tr w:rsidR="005342CA" w14:paraId="1673C2AF" w14:textId="77777777">
            <w:trPr>
              <w:trHeight w:val="585"/>
            </w:trPr>
            <w:tc>
              <w:tcPr>
                <w:tcW w:w="1695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bottom"/>
              </w:tcPr>
              <w:p w14:paraId="1673C2AC" w14:textId="77777777" w:rsidR="005342CA" w:rsidRDefault="00EA5EC1">
                <w:pPr>
                  <w:widowControl w:val="0"/>
                  <w:spacing w:after="0" w:line="276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20"/>
                    <w:szCs w:val="20"/>
                  </w:rPr>
                </w:pPr>
                <w:r>
                  <w:rPr>
                    <w:rFonts w:ascii="Comfortaa" w:eastAsia="Comfortaa" w:hAnsi="Comfortaa" w:cs="Comfortaa"/>
                    <w:sz w:val="20"/>
                    <w:szCs w:val="20"/>
                  </w:rPr>
                  <w:t>3e terme</w:t>
                </w:r>
              </w:p>
            </w:tc>
            <w:tc>
              <w:tcPr>
                <w:tcW w:w="1515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center"/>
              </w:tcPr>
              <w:p w14:paraId="1673C2AD" w14:textId="77777777" w:rsidR="005342CA" w:rsidRDefault="005342CA">
                <w:pPr>
                  <w:widowControl w:val="0"/>
                  <w:spacing w:after="0" w:line="276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</w:p>
            </w:tc>
            <w:tc>
              <w:tcPr>
                <w:tcW w:w="1650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center"/>
              </w:tcPr>
              <w:p w14:paraId="1673C2AE" w14:textId="77777777" w:rsidR="005342CA" w:rsidRDefault="005342CA">
                <w:pPr>
                  <w:widowControl w:val="0"/>
                  <w:spacing w:after="0" w:line="276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</w:p>
            </w:tc>
          </w:tr>
          <w:tr w:rsidR="005342CA" w14:paraId="1673C2B3" w14:textId="77777777">
            <w:trPr>
              <w:trHeight w:val="585"/>
            </w:trPr>
            <w:tc>
              <w:tcPr>
                <w:tcW w:w="1695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bottom"/>
              </w:tcPr>
              <w:p w14:paraId="1673C2B0" w14:textId="77777777" w:rsidR="005342CA" w:rsidRDefault="00EA5EC1">
                <w:pPr>
                  <w:widowControl w:val="0"/>
                  <w:spacing w:after="0" w:line="276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  <w:r>
                  <w:rPr>
                    <w:rFonts w:ascii="Comfortaa" w:eastAsia="Comfortaa" w:hAnsi="Comfortaa" w:cs="Comfortaa"/>
                    <w:sz w:val="20"/>
                    <w:szCs w:val="20"/>
                  </w:rPr>
                  <w:t>fonction associée</w:t>
                </w:r>
              </w:p>
            </w:tc>
            <w:tc>
              <w:tcPr>
                <w:tcW w:w="1515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center"/>
              </w:tcPr>
              <w:p w14:paraId="1673C2B1" w14:textId="77777777" w:rsidR="005342CA" w:rsidRDefault="005342CA">
                <w:pPr>
                  <w:widowControl w:val="0"/>
                  <w:spacing w:after="0" w:line="276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</w:p>
            </w:tc>
            <w:tc>
              <w:tcPr>
                <w:tcW w:w="1650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center"/>
              </w:tcPr>
              <w:p w14:paraId="1673C2B2" w14:textId="77777777" w:rsidR="005342CA" w:rsidRDefault="00EA5EC1">
                <w:pPr>
                  <w:widowControl w:val="0"/>
                  <w:spacing w:after="0" w:line="276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</w:p>
            </w:tc>
          </w:tr>
        </w:tbl>
      </w:sdtContent>
    </w:sdt>
    <w:p w14:paraId="1673C2B4" w14:textId="77777777" w:rsidR="005342CA" w:rsidRDefault="005342CA">
      <w:pPr>
        <w:ind w:right="-1252"/>
        <w:rPr>
          <w:rFonts w:ascii="Arial" w:eastAsia="Arial" w:hAnsi="Arial" w:cs="Arial"/>
        </w:rPr>
      </w:pPr>
    </w:p>
    <w:p w14:paraId="1673C2B5" w14:textId="77777777" w:rsidR="005342CA" w:rsidRDefault="005342CA">
      <w:pPr>
        <w:rPr>
          <w:rFonts w:ascii="Arial" w:eastAsia="Arial" w:hAnsi="Arial" w:cs="Arial"/>
        </w:rPr>
      </w:pPr>
    </w:p>
    <w:p w14:paraId="1673C2B6" w14:textId="77777777" w:rsidR="005342CA" w:rsidRDefault="00EA5EC1">
      <w:pPr>
        <w:pStyle w:val="Titre1"/>
        <w:ind w:left="103"/>
        <w:rPr>
          <w:rFonts w:ascii="Arial" w:eastAsia="Arial" w:hAnsi="Arial" w:cs="Arial"/>
          <w:b w:val="0"/>
          <w:bCs w:val="0"/>
          <w:u w:val="none"/>
        </w:rPr>
      </w:pPr>
      <w:r>
        <w:rPr>
          <w:rFonts w:ascii="Arial" w:eastAsia="Arial" w:hAnsi="Arial" w:cs="Arial"/>
        </w:rPr>
        <w:t>Exercice 4</w:t>
      </w:r>
      <w:r>
        <w:rPr>
          <w:rFonts w:ascii="Arial" w:eastAsia="Arial" w:hAnsi="Arial" w:cs="Arial"/>
          <w:u w:val="none"/>
        </w:rPr>
        <w:t xml:space="preserve"> :</w:t>
      </w:r>
      <w:r>
        <w:rPr>
          <w:rFonts w:ascii="Arial" w:eastAsia="Arial" w:hAnsi="Arial" w:cs="Arial"/>
          <w:b w:val="0"/>
          <w:bCs w:val="0"/>
          <w:u w:val="none"/>
        </w:rPr>
        <w:t xml:space="preserve"> Application concrète</w:t>
      </w:r>
    </w:p>
    <w:tbl>
      <w:tblPr>
        <w:tblStyle w:val="af5"/>
        <w:tblW w:w="8235" w:type="dxa"/>
        <w:tblInd w:w="7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8235"/>
      </w:tblGrid>
      <w:tr w:rsidR="005342CA" w14:paraId="1673C2BA" w14:textId="77777777">
        <w:tc>
          <w:tcPr>
            <w:tcW w:w="823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3"/>
              <w:id w:val="-305719454"/>
              <w:lock w:val="contentLocked"/>
            </w:sdtPr>
            <w:sdtEndPr/>
            <w:sdtContent>
              <w:p w14:paraId="1673C2B7" w14:textId="77777777" w:rsidR="005342CA" w:rsidRDefault="00EA5EC1">
                <w:pPr>
                  <w:pStyle w:val="Titre1"/>
                  <w:ind w:left="103" w:right="-1677"/>
                  <w:rPr>
                    <w:rFonts w:ascii="Arial" w:eastAsia="Arial" w:hAnsi="Arial" w:cs="Arial"/>
                    <w:b w:val="0"/>
                    <w:bCs w:val="0"/>
                    <w:u w:val="none"/>
                  </w:rPr>
                </w:pPr>
                <w:r>
                  <w:rPr>
                    <w:rFonts w:ascii="Arial" w:eastAsia="Arial" w:hAnsi="Arial" w:cs="Arial"/>
                    <w:b w:val="0"/>
                    <w:bCs w:val="0"/>
                    <w:u w:val="none"/>
                  </w:rPr>
                  <w:t>Un artisan propose deux formules d’abonnement pour l’entretien de machines :</w:t>
                </w:r>
              </w:p>
              <w:p w14:paraId="1673C2B8" w14:textId="77777777" w:rsidR="005342CA" w:rsidRDefault="00EA5EC1">
                <w:pPr>
                  <w:pStyle w:val="Titre1"/>
                  <w:numPr>
                    <w:ilvl w:val="0"/>
                    <w:numId w:val="7"/>
                  </w:numPr>
                  <w:spacing w:after="0"/>
                  <w:ind w:right="-1536"/>
                  <w:rPr>
                    <w:rFonts w:ascii="Arial" w:eastAsia="Arial" w:hAnsi="Arial" w:cs="Arial"/>
                  </w:rPr>
                </w:pPr>
                <w:bookmarkStart w:id="0" w:name="_heading=h.nx9hrutv7thl" w:colFirst="0" w:colLast="0"/>
                <w:bookmarkEnd w:id="0"/>
                <w:r>
                  <w:rPr>
                    <w:rFonts w:ascii="Arial" w:eastAsia="Arial" w:hAnsi="Arial" w:cs="Arial"/>
                    <w:u w:val="none"/>
                  </w:rPr>
                  <w:t>Formule A</w:t>
                </w:r>
                <w:r>
                  <w:rPr>
                    <w:rFonts w:ascii="Arial" w:eastAsia="Arial" w:hAnsi="Arial" w:cs="Arial"/>
                    <w:b w:val="0"/>
                    <w:bCs w:val="0"/>
                    <w:u w:val="none"/>
                  </w:rPr>
                  <w:t xml:space="preserve"> : 50 € par mois, avec une augmentation de 5 € chaque mois.</w:t>
                </w:r>
              </w:p>
              <w:p w14:paraId="1673C2B9" w14:textId="77777777" w:rsidR="005342CA" w:rsidRDefault="00EA5EC1">
                <w:pPr>
                  <w:pStyle w:val="Titre1"/>
                  <w:numPr>
                    <w:ilvl w:val="0"/>
                    <w:numId w:val="7"/>
                  </w:numPr>
                  <w:ind w:right="-1536"/>
                  <w:rPr>
                    <w:rFonts w:ascii="Arial" w:eastAsia="Arial" w:hAnsi="Arial" w:cs="Arial"/>
                  </w:rPr>
                </w:pPr>
                <w:bookmarkStart w:id="1" w:name="_heading=h.zbsq8n32eeus" w:colFirst="0" w:colLast="0"/>
                <w:bookmarkEnd w:id="1"/>
                <w:r>
                  <w:rPr>
                    <w:rFonts w:ascii="Arial" w:eastAsia="Arial" w:hAnsi="Arial" w:cs="Arial"/>
                    <w:u w:val="none"/>
                  </w:rPr>
                  <w:t>Formule B</w:t>
                </w:r>
                <w:r>
                  <w:rPr>
                    <w:rFonts w:ascii="Arial" w:eastAsia="Arial" w:hAnsi="Arial" w:cs="Arial"/>
                    <w:b w:val="0"/>
                    <w:bCs w:val="0"/>
                    <w:u w:val="none"/>
                  </w:rPr>
                  <w:t xml:space="preserve"> : 100 € par mois, avec une réduction de 5€ chaque mois.</w:t>
                </w:r>
              </w:p>
            </w:sdtContent>
          </w:sdt>
        </w:tc>
      </w:tr>
    </w:tbl>
    <w:p w14:paraId="1673C2BC" w14:textId="77777777" w:rsidR="005342CA" w:rsidRDefault="00EA5EC1">
      <w:pPr>
        <w:pStyle w:val="Titre1"/>
        <w:numPr>
          <w:ilvl w:val="0"/>
          <w:numId w:val="4"/>
        </w:numPr>
        <w:rPr>
          <w:rFonts w:ascii="Arial" w:eastAsia="Arial" w:hAnsi="Arial" w:cs="Arial"/>
          <w:b w:val="0"/>
          <w:bCs w:val="0"/>
        </w:rPr>
      </w:pPr>
      <w:r>
        <w:rPr>
          <w:rFonts w:ascii="Arial" w:eastAsia="Arial" w:hAnsi="Arial" w:cs="Arial"/>
          <w:u w:val="none"/>
        </w:rPr>
        <w:t>Relier</w:t>
      </w:r>
      <w:r>
        <w:rPr>
          <w:rFonts w:ascii="Arial" w:eastAsia="Arial" w:hAnsi="Arial" w:cs="Arial"/>
          <w:b w:val="0"/>
          <w:bCs w:val="0"/>
          <w:u w:val="none"/>
        </w:rPr>
        <w:t xml:space="preserve"> les deux formules aux expressions de la suite correspondantes </w:t>
      </w:r>
    </w:p>
    <w:bookmarkStart w:id="2" w:name="_heading=h.hzjkmgt91wme" w:colFirst="0" w:colLast="0" w:displacedByCustomXml="next"/>
    <w:bookmarkEnd w:id="2" w:displacedByCustomXml="next"/>
    <w:sdt>
      <w:sdtPr>
        <w:rPr>
          <w:b w:val="0"/>
          <w:bCs w:val="0"/>
          <w:color w:val="auto"/>
          <w:u w:val="none"/>
        </w:rPr>
        <w:tag w:val="goog_rdk_4"/>
        <w:id w:val="-997522687"/>
        <w:lock w:val="contentLocked"/>
      </w:sdtPr>
      <w:sdtEndPr/>
      <w:sdtContent>
        <w:tbl>
          <w:tblPr>
            <w:tblStyle w:val="af6"/>
            <w:tblpPr w:leftFromText="180" w:rightFromText="180" w:topFromText="180" w:bottomFromText="180" w:vertAnchor="text"/>
            <w:tblW w:w="9915" w:type="dxa"/>
            <w:tblInd w:w="0" w:type="dxa"/>
            <w:tbl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  <w:insideH w:val="single" w:sz="8" w:space="0" w:color="FFFFFF"/>
              <w:insideV w:val="single" w:sz="8" w:space="0" w:color="FFFFFF"/>
            </w:tblBorders>
            <w:tblLayout w:type="fixed"/>
            <w:tblLook w:val="0600" w:firstRow="0" w:lastRow="0" w:firstColumn="0" w:lastColumn="0" w:noHBand="1" w:noVBand="1"/>
          </w:tblPr>
          <w:tblGrid>
            <w:gridCol w:w="1470"/>
            <w:gridCol w:w="810"/>
            <w:gridCol w:w="4770"/>
            <w:gridCol w:w="2865"/>
          </w:tblGrid>
          <w:tr w:rsidR="005342CA" w14:paraId="1673C2CD" w14:textId="77777777">
            <w:trPr>
              <w:trHeight w:val="2407"/>
            </w:trPr>
            <w:tc>
              <w:tcPr>
                <w:tcW w:w="1470" w:type="dxa"/>
                <w:tcBorders>
                  <w:right w:val="single" w:sz="8" w:space="0" w:color="FFFFFF"/>
                </w:tcBorders>
              </w:tcPr>
              <w:p w14:paraId="1673C2BD" w14:textId="77777777" w:rsidR="005342CA" w:rsidRDefault="00EA5EC1">
                <w:pPr>
                  <w:pStyle w:val="Titre1"/>
                  <w:spacing w:line="360" w:lineRule="auto"/>
                  <w:ind w:left="103"/>
                  <w:rPr>
                    <w:rFonts w:ascii="Arial" w:eastAsia="Arial" w:hAnsi="Arial" w:cs="Arial"/>
                    <w:b w:val="0"/>
                    <w:bCs w:val="0"/>
                    <w:u w:val="none"/>
                  </w:rPr>
                </w:pPr>
                <w:r>
                  <w:rPr>
                    <w:rFonts w:ascii="Arial" w:eastAsia="Arial" w:hAnsi="Arial" w:cs="Arial"/>
                    <w:b w:val="0"/>
                    <w:bCs w:val="0"/>
                    <w:u w:val="none"/>
                  </w:rPr>
                  <w:t>Formule A</w:t>
                </w:r>
              </w:p>
              <w:p w14:paraId="1673C2BE" w14:textId="77777777" w:rsidR="005342CA" w:rsidRDefault="005342CA">
                <w:pPr>
                  <w:spacing w:after="0" w:line="360" w:lineRule="auto"/>
                  <w:ind w:left="0" w:firstLine="0"/>
                  <w:rPr>
                    <w:rFonts w:ascii="Arial" w:eastAsia="Arial" w:hAnsi="Arial" w:cs="Arial"/>
                  </w:rPr>
                </w:pPr>
              </w:p>
              <w:p w14:paraId="1673C2BF" w14:textId="77777777" w:rsidR="005342CA" w:rsidRDefault="005342CA">
                <w:pPr>
                  <w:spacing w:after="0" w:line="360" w:lineRule="auto"/>
                  <w:ind w:left="0" w:firstLine="0"/>
                  <w:rPr>
                    <w:rFonts w:ascii="Arial" w:eastAsia="Arial" w:hAnsi="Arial" w:cs="Arial"/>
                  </w:rPr>
                </w:pPr>
              </w:p>
              <w:p w14:paraId="1673C2C0" w14:textId="77777777" w:rsidR="005342CA" w:rsidRDefault="00EA5EC1">
                <w:pPr>
                  <w:pStyle w:val="Titre1"/>
                  <w:spacing w:line="360" w:lineRule="auto"/>
                  <w:ind w:left="103"/>
                  <w:rPr>
                    <w:rFonts w:ascii="Arial" w:eastAsia="Arial" w:hAnsi="Arial" w:cs="Arial"/>
                  </w:rPr>
                </w:pPr>
                <w:bookmarkStart w:id="3" w:name="_heading=h.mzetdob5s9kr" w:colFirst="0" w:colLast="0"/>
                <w:bookmarkEnd w:id="3"/>
                <w:r>
                  <w:rPr>
                    <w:rFonts w:ascii="Arial" w:eastAsia="Arial" w:hAnsi="Arial" w:cs="Arial"/>
                    <w:b w:val="0"/>
                    <w:bCs w:val="0"/>
                    <w:u w:val="none"/>
                  </w:rPr>
                  <w:t>Formule B</w:t>
                </w:r>
                <w:r>
                  <w:rPr>
                    <w:rFonts w:ascii="Arial" w:eastAsia="Arial" w:hAnsi="Arial" w:cs="Arial"/>
                    <w:u w:val="none"/>
                  </w:rPr>
                  <w:t xml:space="preserve"> </w:t>
                </w:r>
              </w:p>
            </w:tc>
            <w:tc>
              <w:tcPr>
                <w:tcW w:w="810" w:type="dxa"/>
                <w:tcBorders>
                  <w:left w:val="single" w:sz="8" w:space="0" w:color="FFFFFF"/>
                  <w:right w:val="single" w:sz="8" w:space="0" w:color="FFFFFF"/>
                </w:tcBorders>
              </w:tcPr>
              <w:p w14:paraId="1673C2C1" w14:textId="77777777" w:rsidR="005342CA" w:rsidRDefault="005342CA">
                <w:pPr>
                  <w:pStyle w:val="Titre1"/>
                  <w:spacing w:line="360" w:lineRule="auto"/>
                  <w:ind w:left="0" w:right="-65" w:firstLine="0"/>
                  <w:rPr>
                    <w:rFonts w:ascii="Arial" w:eastAsia="Arial" w:hAnsi="Arial" w:cs="Arial"/>
                    <w:u w:val="none"/>
                  </w:rPr>
                </w:pPr>
                <w:bookmarkStart w:id="4" w:name="_heading=h.4g4e6ooaev6f" w:colFirst="0" w:colLast="0"/>
                <w:bookmarkEnd w:id="4"/>
              </w:p>
              <w:p w14:paraId="1673C2C2" w14:textId="77777777" w:rsidR="005342CA" w:rsidRDefault="005342CA">
                <w:pPr>
                  <w:spacing w:after="0" w:line="360" w:lineRule="auto"/>
                  <w:ind w:left="0" w:right="-65" w:hanging="60"/>
                </w:pPr>
              </w:p>
              <w:p w14:paraId="1673C2C3" w14:textId="77777777" w:rsidR="005342CA" w:rsidRDefault="005342CA">
                <w:pPr>
                  <w:spacing w:after="0" w:line="360" w:lineRule="auto"/>
                  <w:ind w:left="0" w:right="-65" w:hanging="60"/>
                </w:pPr>
              </w:p>
              <w:p w14:paraId="1673C2C4" w14:textId="77777777" w:rsidR="005342CA" w:rsidRDefault="00EA5EC1">
                <w:pPr>
                  <w:numPr>
                    <w:ilvl w:val="0"/>
                    <w:numId w:val="5"/>
                  </w:numPr>
                  <w:spacing w:after="0" w:line="240" w:lineRule="auto"/>
                  <w:ind w:right="-65" w:hanging="780"/>
                </w:pPr>
                <w:r>
                  <w:t xml:space="preserve"> </w:t>
                </w:r>
              </w:p>
            </w:tc>
            <w:tc>
              <w:tcPr>
                <w:tcW w:w="4770" w:type="dxa"/>
                <w:tcBorders>
                  <w:left w:val="single" w:sz="8" w:space="0" w:color="FFFFFF"/>
                  <w:right w:val="single" w:sz="8" w:space="0" w:color="FFFFFF"/>
                </w:tcBorders>
              </w:tcPr>
              <w:p w14:paraId="1673C2C5" w14:textId="77777777" w:rsidR="005342CA" w:rsidRDefault="00EA5EC1">
                <w:pPr>
                  <w:widowControl w:val="0"/>
                  <w:numPr>
                    <w:ilvl w:val="0"/>
                    <w:numId w:val="5"/>
                  </w:numPr>
                  <w:spacing w:after="0" w:line="480" w:lineRule="auto"/>
                  <w:ind w:left="425" w:hanging="300"/>
                  <w:rPr>
                    <w:rFonts w:ascii="Arial" w:eastAsia="Arial" w:hAnsi="Arial" w:cs="Arial"/>
                  </w:rPr>
                </w:pPr>
                <m:oMath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u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</w:rPr>
                        <m:t>+1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 xml:space="preserve">= </m:t>
                  </m:r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u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</w:rPr>
                        <m:t xml:space="preserve"> 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+5</m:t>
                  </m:r>
                </m:oMath>
                <w:r>
                  <w:rPr>
                    <w:rFonts w:ascii="Arial" w:eastAsia="Arial" w:hAnsi="Arial" w:cs="Arial"/>
                  </w:rPr>
                  <w:t xml:space="preserve"> avec </w:t>
                </w:r>
                <m:oMath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u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1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=50</m:t>
                  </m:r>
                </m:oMath>
                <w:r>
                  <w:rPr>
                    <w:rFonts w:ascii="Arial" w:eastAsia="Arial" w:hAnsi="Arial" w:cs="Arial"/>
                  </w:rPr>
                  <w:t xml:space="preserve">             </w:t>
                </w:r>
                <m:oMath>
                  <m:r>
                    <w:rPr>
                      <w:rFonts w:ascii="Cambria Math" w:hAnsi="Cambria Math"/>
                    </w:rPr>
                    <m:t>⇔</m:t>
                  </m:r>
                </m:oMath>
              </w:p>
              <w:p w14:paraId="1673C2C6" w14:textId="77777777" w:rsidR="005342CA" w:rsidRDefault="00EA5EC1">
                <w:pPr>
                  <w:widowControl w:val="0"/>
                  <w:numPr>
                    <w:ilvl w:val="0"/>
                    <w:numId w:val="5"/>
                  </w:numPr>
                  <w:spacing w:after="0" w:line="480" w:lineRule="auto"/>
                  <w:ind w:left="425" w:hanging="300"/>
                  <w:rPr>
                    <w:rFonts w:ascii="Arial" w:eastAsia="Arial" w:hAnsi="Arial" w:cs="Arial"/>
                  </w:rPr>
                </w:pPr>
                <m:oMath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v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</w:rPr>
                        <m:t>+1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 xml:space="preserve">= </m:t>
                  </m:r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v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</w:rPr>
                        <m:t xml:space="preserve"> 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+50</m:t>
                  </m:r>
                </m:oMath>
                <w:r>
                  <w:rPr>
                    <w:rFonts w:ascii="Arial" w:eastAsia="Arial" w:hAnsi="Arial" w:cs="Arial"/>
                  </w:rPr>
                  <w:t xml:space="preserve"> avec </w:t>
                </w:r>
                <m:oMath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v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1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=5</m:t>
                  </m:r>
                </m:oMath>
                <w:r>
                  <w:rPr>
                    <w:rFonts w:ascii="Arial" w:eastAsia="Arial" w:hAnsi="Arial" w:cs="Arial"/>
                  </w:rPr>
                  <w:t xml:space="preserve">             </w:t>
                </w:r>
                <m:oMath>
                  <m:r>
                    <w:rPr>
                      <w:rFonts w:ascii="Cambria Math" w:hAnsi="Cambria Math"/>
                    </w:rPr>
                    <m:t>⇔</m:t>
                  </m:r>
                </m:oMath>
              </w:p>
              <w:p w14:paraId="1673C2C7" w14:textId="77777777" w:rsidR="005342CA" w:rsidRDefault="00EA5EC1">
                <w:pPr>
                  <w:widowControl w:val="0"/>
                  <w:numPr>
                    <w:ilvl w:val="0"/>
                    <w:numId w:val="5"/>
                  </w:numPr>
                  <w:spacing w:after="0" w:line="480" w:lineRule="auto"/>
                  <w:ind w:left="425" w:hanging="300"/>
                  <w:rPr>
                    <w:rFonts w:ascii="Arial" w:eastAsia="Arial" w:hAnsi="Arial" w:cs="Arial"/>
                  </w:rPr>
                </w:pPr>
                <m:oMath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w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</w:rPr>
                        <m:t>+1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 xml:space="preserve">= </m:t>
                  </m:r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w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</w:rPr>
                        <m:t xml:space="preserve"> 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-</m:t>
                  </m:r>
                  <m:r>
                    <w:rPr>
                      <w:rFonts w:ascii="Arial" w:eastAsia="Arial" w:hAnsi="Arial" w:cs="Arial"/>
                    </w:rPr>
                    <m:t>5</m:t>
                  </m:r>
                </m:oMath>
                <w:r>
                  <w:rPr>
                    <w:rFonts w:ascii="Arial" w:eastAsia="Arial" w:hAnsi="Arial" w:cs="Arial"/>
                  </w:rPr>
                  <w:t xml:space="preserve"> avec </w:t>
                </w:r>
                <m:oMath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w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1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=100</m:t>
                  </m:r>
                </m:oMath>
                <w:r>
                  <w:rPr>
                    <w:rFonts w:ascii="Arial" w:eastAsia="Arial" w:hAnsi="Arial" w:cs="Arial"/>
                  </w:rPr>
                  <w:t xml:space="preserve">        </w:t>
                </w:r>
                <m:oMath>
                  <m:r>
                    <w:rPr>
                      <w:rFonts w:ascii="Cambria Math" w:hAnsi="Cambria Math"/>
                    </w:rPr>
                    <m:t>⇔</m:t>
                  </m:r>
                </m:oMath>
              </w:p>
              <w:p w14:paraId="1673C2C8" w14:textId="77777777" w:rsidR="005342CA" w:rsidRDefault="00EA5EC1">
                <w:pPr>
                  <w:widowControl w:val="0"/>
                  <w:numPr>
                    <w:ilvl w:val="0"/>
                    <w:numId w:val="5"/>
                  </w:numPr>
                  <w:spacing w:after="0" w:line="480" w:lineRule="auto"/>
                  <w:ind w:left="425" w:hanging="300"/>
                  <w:rPr>
                    <w:rFonts w:ascii="Arial" w:eastAsia="Arial" w:hAnsi="Arial" w:cs="Arial"/>
                  </w:rPr>
                </w:pPr>
                <m:oMath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z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</w:rPr>
                        <m:t>+1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 xml:space="preserve">= </m:t>
                  </m:r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z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</w:rPr>
                        <m:t xml:space="preserve"> 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-</m:t>
                  </m:r>
                  <m:r>
                    <w:rPr>
                      <w:rFonts w:ascii="Arial" w:eastAsia="Arial" w:hAnsi="Arial" w:cs="Arial"/>
                    </w:rPr>
                    <m:t>100</m:t>
                  </m:r>
                </m:oMath>
                <w:r>
                  <w:rPr>
                    <w:rFonts w:ascii="Arial" w:eastAsia="Arial" w:hAnsi="Arial" w:cs="Arial"/>
                  </w:rPr>
                  <w:t xml:space="preserve"> avec </w:t>
                </w:r>
                <m:oMath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z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1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=-5</m:t>
                  </m:r>
                </m:oMath>
                <w:r>
                  <w:rPr>
                    <w:rFonts w:ascii="Arial" w:eastAsia="Arial" w:hAnsi="Arial" w:cs="Arial"/>
                  </w:rPr>
                  <w:t xml:space="preserve">        </w:t>
                </w:r>
                <m:oMath>
                  <m:r>
                    <w:rPr>
                      <w:rFonts w:ascii="Cambria Math" w:hAnsi="Cambria Math"/>
                    </w:rPr>
                    <m:t>⇔</m:t>
                  </m:r>
                </m:oMath>
              </w:p>
            </w:tc>
            <w:tc>
              <w:tcPr>
                <w:tcW w:w="2865" w:type="dxa"/>
                <w:tcBorders>
                  <w:left w:val="single" w:sz="8" w:space="0" w:color="FFFFFF"/>
                </w:tcBorders>
              </w:tcPr>
              <w:p w14:paraId="1673C2C9" w14:textId="77777777" w:rsidR="005342CA" w:rsidRDefault="00EA5EC1">
                <w:pPr>
                  <w:widowControl w:val="0"/>
                  <w:spacing w:after="0" w:line="480" w:lineRule="auto"/>
                  <w:ind w:left="0" w:firstLine="0"/>
                  <w:rPr>
                    <w:rFonts w:ascii="Arial" w:eastAsia="Arial" w:hAnsi="Arial" w:cs="Arial"/>
                  </w:rPr>
                </w:pPr>
                <m:oMathPara>
                  <m:oMath>
                    <m:r>
                      <w:rPr>
                        <w:rFonts w:ascii="Arial" w:eastAsia="Arial" w:hAnsi="Arial" w:cs="Arial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Arial" w:eastAsia="Arial" w:hAnsi="Arial" w:cs="Arial"/>
                          </w:rPr>
                        </m:ctrlPr>
                      </m:sSubPr>
                      <m:e>
                        <m:r>
                          <w:rPr>
                            <w:rFonts w:ascii="Arial" w:eastAsia="Arial" w:hAnsi="Arial" w:cs="Arial"/>
                          </w:rPr>
                          <m:t>u</m:t>
                        </m:r>
                      </m:e>
                      <m:sub>
                        <m:r>
                          <w:rPr>
                            <w:rFonts w:ascii="Arial" w:eastAsia="Arial" w:hAnsi="Arial" w:cs="Arial"/>
                          </w:rPr>
                          <m:t>n</m:t>
                        </m:r>
                        <m:r>
                          <w:rPr>
                            <w:rFonts w:ascii="Arial" w:eastAsia="Arial" w:hAnsi="Arial" w:cs="Arial"/>
                          </w:rPr>
                          <m:t xml:space="preserve"> </m:t>
                        </m:r>
                      </m:sub>
                    </m:sSub>
                    <m:r>
                      <w:rPr>
                        <w:rFonts w:ascii="Arial" w:eastAsia="Arial" w:hAnsi="Arial" w:cs="Arial"/>
                      </w:rPr>
                      <m:t>=50+5×(</m:t>
                    </m:r>
                    <m:r>
                      <w:rPr>
                        <w:rFonts w:ascii="Arial" w:eastAsia="Arial" w:hAnsi="Arial" w:cs="Arial"/>
                      </w:rPr>
                      <m:t>n</m:t>
                    </m:r>
                    <m:r>
                      <w:rPr>
                        <w:rFonts w:ascii="Arial" w:eastAsia="Arial" w:hAnsi="Arial" w:cs="Arial"/>
                      </w:rPr>
                      <m:t>-</m:t>
                    </m:r>
                    <m:r>
                      <w:rPr>
                        <w:rFonts w:ascii="Arial" w:eastAsia="Arial" w:hAnsi="Arial" w:cs="Arial"/>
                      </w:rPr>
                      <m:t>1)</m:t>
                    </m:r>
                  </m:oMath>
                </m:oMathPara>
              </w:p>
              <w:p w14:paraId="1673C2CA" w14:textId="77777777" w:rsidR="005342CA" w:rsidRDefault="00EA5EC1">
                <w:pPr>
                  <w:widowControl w:val="0"/>
                  <w:spacing w:after="0" w:line="480" w:lineRule="auto"/>
                  <w:ind w:left="0" w:firstLine="0"/>
                  <w:rPr>
                    <w:rFonts w:ascii="Arial" w:eastAsia="Arial" w:hAnsi="Arial" w:cs="Arial"/>
                  </w:rPr>
                </w:pPr>
                <m:oMathPara>
                  <m:oMath>
                    <m:r>
                      <w:rPr>
                        <w:rFonts w:ascii="Arial" w:eastAsia="Arial" w:hAnsi="Arial" w:cs="Arial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Arial" w:eastAsia="Arial" w:hAnsi="Arial" w:cs="Arial"/>
                          </w:rPr>
                        </m:ctrlPr>
                      </m:sSubPr>
                      <m:e>
                        <m:r>
                          <w:rPr>
                            <w:rFonts w:ascii="Arial" w:eastAsia="Arial" w:hAnsi="Arial" w:cs="Arial"/>
                          </w:rPr>
                          <m:t>v</m:t>
                        </m:r>
                      </m:e>
                      <m:sub>
                        <m:r>
                          <w:rPr>
                            <w:rFonts w:ascii="Arial" w:eastAsia="Arial" w:hAnsi="Arial" w:cs="Arial"/>
                          </w:rPr>
                          <m:t>n</m:t>
                        </m:r>
                        <m:r>
                          <w:rPr>
                            <w:rFonts w:ascii="Arial" w:eastAsia="Arial" w:hAnsi="Arial" w:cs="Arial"/>
                          </w:rPr>
                          <m:t xml:space="preserve"> </m:t>
                        </m:r>
                      </m:sub>
                    </m:sSub>
                    <m:r>
                      <w:rPr>
                        <w:rFonts w:ascii="Arial" w:eastAsia="Arial" w:hAnsi="Arial" w:cs="Arial"/>
                      </w:rPr>
                      <m:t>=5+50×(</m:t>
                    </m:r>
                    <m:r>
                      <w:rPr>
                        <w:rFonts w:ascii="Arial" w:eastAsia="Arial" w:hAnsi="Arial" w:cs="Arial"/>
                      </w:rPr>
                      <m:t>n</m:t>
                    </m:r>
                    <m:r>
                      <w:rPr>
                        <w:rFonts w:ascii="Arial" w:eastAsia="Arial" w:hAnsi="Arial" w:cs="Arial"/>
                      </w:rPr>
                      <m:t>-</m:t>
                    </m:r>
                    <m:r>
                      <w:rPr>
                        <w:rFonts w:ascii="Arial" w:eastAsia="Arial" w:hAnsi="Arial" w:cs="Arial"/>
                      </w:rPr>
                      <m:t>1)</m:t>
                    </m:r>
                  </m:oMath>
                </m:oMathPara>
              </w:p>
              <w:p w14:paraId="1673C2CB" w14:textId="77777777" w:rsidR="005342CA" w:rsidRDefault="00EA5EC1">
                <w:pPr>
                  <w:widowControl w:val="0"/>
                  <w:spacing w:after="0" w:line="480" w:lineRule="auto"/>
                  <w:ind w:left="0" w:firstLine="0"/>
                  <w:rPr>
                    <w:rFonts w:ascii="Arial" w:eastAsia="Arial" w:hAnsi="Arial" w:cs="Arial"/>
                  </w:rPr>
                </w:pPr>
                <m:oMathPara>
                  <m:oMath>
                    <m:r>
                      <w:rPr>
                        <w:rFonts w:ascii="Arial" w:eastAsia="Arial" w:hAnsi="Arial" w:cs="Arial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Arial" w:eastAsia="Arial" w:hAnsi="Arial" w:cs="Arial"/>
                          </w:rPr>
                        </m:ctrlPr>
                      </m:sSubPr>
                      <m:e>
                        <m:r>
                          <w:rPr>
                            <w:rFonts w:ascii="Arial" w:eastAsia="Arial" w:hAnsi="Arial" w:cs="Arial"/>
                          </w:rPr>
                          <m:t>w</m:t>
                        </m:r>
                      </m:e>
                      <m:sub>
                        <m:r>
                          <w:rPr>
                            <w:rFonts w:ascii="Arial" w:eastAsia="Arial" w:hAnsi="Arial" w:cs="Arial"/>
                          </w:rPr>
                          <m:t>n</m:t>
                        </m:r>
                        <m:r>
                          <w:rPr>
                            <w:rFonts w:ascii="Arial" w:eastAsia="Arial" w:hAnsi="Arial" w:cs="Arial"/>
                          </w:rPr>
                          <m:t xml:space="preserve"> </m:t>
                        </m:r>
                      </m:sub>
                    </m:sSub>
                    <m:r>
                      <w:rPr>
                        <w:rFonts w:ascii="Arial" w:eastAsia="Arial" w:hAnsi="Arial" w:cs="Arial"/>
                      </w:rPr>
                      <m:t>=-5+100×(</m:t>
                    </m:r>
                    <m:r>
                      <w:rPr>
                        <w:rFonts w:ascii="Arial" w:eastAsia="Arial" w:hAnsi="Arial" w:cs="Arial"/>
                      </w:rPr>
                      <m:t>n</m:t>
                    </m:r>
                    <m:r>
                      <w:rPr>
                        <w:rFonts w:ascii="Arial" w:eastAsia="Arial" w:hAnsi="Arial" w:cs="Arial"/>
                      </w:rPr>
                      <m:t>-</m:t>
                    </m:r>
                    <m:r>
                      <w:rPr>
                        <w:rFonts w:ascii="Arial" w:eastAsia="Arial" w:hAnsi="Arial" w:cs="Arial"/>
                      </w:rPr>
                      <m:t>1)</m:t>
                    </m:r>
                  </m:oMath>
                </m:oMathPara>
              </w:p>
              <w:p w14:paraId="1673C2CC" w14:textId="77777777" w:rsidR="005342CA" w:rsidRDefault="00EA5EC1">
                <w:pPr>
                  <w:widowControl w:val="0"/>
                  <w:spacing w:after="0" w:line="480" w:lineRule="auto"/>
                  <w:ind w:left="0" w:firstLine="0"/>
                  <w:rPr>
                    <w:rFonts w:ascii="Arial" w:eastAsia="Arial" w:hAnsi="Arial" w:cs="Arial"/>
                  </w:rPr>
                </w:pPr>
                <m:oMath>
                  <m:r>
                    <w:rPr>
                      <w:rFonts w:ascii="Arial" w:eastAsia="Arial" w:hAnsi="Arial" w:cs="Arial"/>
                    </w:rPr>
                    <m:t xml:space="preserve"> </m:t>
                  </m:r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z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</w:rPr>
                        <m:t xml:space="preserve"> 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=100-5×(</m:t>
                  </m:r>
                  <m:r>
                    <w:rPr>
                      <w:rFonts w:ascii="Arial" w:eastAsia="Arial" w:hAnsi="Arial" w:cs="Arial"/>
                    </w:rPr>
                    <m:t>n</m:t>
                  </m:r>
                  <m:r>
                    <w:rPr>
                      <w:rFonts w:ascii="Arial" w:eastAsia="Arial" w:hAnsi="Arial" w:cs="Arial"/>
                    </w:rPr>
                    <m:t>-</m:t>
                  </m:r>
                  <m:r>
                    <w:rPr>
                      <w:rFonts w:ascii="Arial" w:eastAsia="Arial" w:hAnsi="Arial" w:cs="Arial"/>
                    </w:rPr>
                    <m:t>1)</m:t>
                  </m:r>
                </m:oMath>
              </w:p>
            </w:tc>
          </w:tr>
        </w:tbl>
      </w:sdtContent>
    </w:sdt>
    <w:p w14:paraId="1673C2CE" w14:textId="77777777" w:rsidR="005342CA" w:rsidRDefault="00EA5EC1">
      <w:pPr>
        <w:pStyle w:val="Titre1"/>
        <w:numPr>
          <w:ilvl w:val="0"/>
          <w:numId w:val="4"/>
        </w:numPr>
        <w:spacing w:after="0"/>
        <w:rPr>
          <w:rFonts w:ascii="Arial" w:eastAsia="Arial" w:hAnsi="Arial" w:cs="Arial"/>
          <w:b w:val="0"/>
          <w:bCs w:val="0"/>
        </w:rPr>
      </w:pPr>
      <w:r>
        <w:rPr>
          <w:rFonts w:ascii="Arial" w:eastAsia="Arial" w:hAnsi="Arial" w:cs="Arial"/>
          <w:u w:val="none"/>
        </w:rPr>
        <w:t>Calculer</w:t>
      </w:r>
      <w:r>
        <w:rPr>
          <w:rFonts w:ascii="Arial" w:eastAsia="Arial" w:hAnsi="Arial" w:cs="Arial"/>
          <w:b w:val="0"/>
          <w:bCs w:val="0"/>
          <w:u w:val="none"/>
        </w:rPr>
        <w:t xml:space="preserve"> le coût total après 6 mois pour chaque formule.</w:t>
      </w:r>
    </w:p>
    <w:tbl>
      <w:tblPr>
        <w:tblStyle w:val="af7"/>
        <w:tblW w:w="9870" w:type="dxa"/>
        <w:tblInd w:w="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870"/>
      </w:tblGrid>
      <w:tr w:rsidR="005342CA" w14:paraId="1673C2D1" w14:textId="77777777">
        <w:tc>
          <w:tcPr>
            <w:tcW w:w="9870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5"/>
              <w:id w:val="1657881736"/>
              <w:lock w:val="contentLocked"/>
            </w:sdtPr>
            <w:sdtEndPr/>
            <w:sdtContent>
              <w:p w14:paraId="1673C2CF" w14:textId="77777777" w:rsidR="005342CA" w:rsidRDefault="005342CA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ind w:left="0" w:firstLine="0"/>
                </w:pPr>
              </w:p>
              <w:p w14:paraId="1673C2D0" w14:textId="77777777" w:rsidR="005342CA" w:rsidRDefault="00EA5EC1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ind w:left="0" w:firstLine="0"/>
                </w:pPr>
              </w:p>
            </w:sdtContent>
          </w:sdt>
        </w:tc>
      </w:tr>
    </w:tbl>
    <w:p w14:paraId="1673C2D2" w14:textId="77777777" w:rsidR="005342CA" w:rsidRDefault="005342CA">
      <w:pPr>
        <w:pStyle w:val="Titre1"/>
        <w:ind w:left="720" w:right="-1536" w:firstLine="0"/>
        <w:rPr>
          <w:rFonts w:ascii="Arial" w:eastAsia="Arial" w:hAnsi="Arial" w:cs="Arial"/>
          <w:u w:val="none"/>
        </w:rPr>
      </w:pPr>
    </w:p>
    <w:p w14:paraId="1673C2D3" w14:textId="1F8E5C6D" w:rsidR="005342CA" w:rsidRDefault="00EA5EC1">
      <w:pPr>
        <w:pStyle w:val="Titre1"/>
        <w:numPr>
          <w:ilvl w:val="0"/>
          <w:numId w:val="4"/>
        </w:numPr>
        <w:ind w:right="-1536"/>
        <w:rPr>
          <w:rFonts w:ascii="Arial" w:eastAsia="Arial" w:hAnsi="Arial" w:cs="Arial"/>
          <w:b w:val="0"/>
          <w:bCs w:val="0"/>
        </w:rPr>
      </w:pPr>
      <w:r>
        <w:rPr>
          <w:rFonts w:ascii="Arial" w:eastAsia="Arial" w:hAnsi="Arial" w:cs="Arial"/>
          <w:u w:val="none"/>
        </w:rPr>
        <w:t>Indiquer</w:t>
      </w:r>
      <w:r>
        <w:rPr>
          <w:rFonts w:ascii="Arial" w:eastAsia="Arial" w:hAnsi="Arial" w:cs="Arial"/>
          <w:b w:val="0"/>
          <w:bCs w:val="0"/>
          <w:u w:val="none"/>
        </w:rPr>
        <w:t xml:space="preserve"> la formule la plus avantageuse à court terme (avant 6 mois) ? À long terme (au-delà 6 mois)</w:t>
      </w:r>
      <w:r w:rsidR="003E388C">
        <w:rPr>
          <w:rFonts w:ascii="Arial" w:eastAsia="Arial" w:hAnsi="Arial" w:cs="Arial"/>
          <w:b w:val="0"/>
          <w:bCs w:val="0"/>
          <w:u w:val="none"/>
        </w:rPr>
        <w:t xml:space="preserve"> </w:t>
      </w:r>
      <w:r>
        <w:rPr>
          <w:rFonts w:ascii="Arial" w:eastAsia="Arial" w:hAnsi="Arial" w:cs="Arial"/>
          <w:b w:val="0"/>
          <w:bCs w:val="0"/>
          <w:u w:val="none"/>
        </w:rPr>
        <w:t>?</w:t>
      </w:r>
    </w:p>
    <w:tbl>
      <w:tblPr>
        <w:tblStyle w:val="af8"/>
        <w:tblW w:w="988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885"/>
      </w:tblGrid>
      <w:tr w:rsidR="005342CA" w14:paraId="1673C2D8" w14:textId="77777777">
        <w:tc>
          <w:tcPr>
            <w:tcW w:w="9885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73C2D7" w14:textId="42144B02" w:rsidR="005342CA" w:rsidRDefault="005342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</w:pPr>
          </w:p>
        </w:tc>
      </w:tr>
    </w:tbl>
    <w:p w14:paraId="1673C2D9" w14:textId="77777777" w:rsidR="005342CA" w:rsidRDefault="005342CA" w:rsidP="003E388C">
      <w:pPr>
        <w:spacing w:after="105"/>
        <w:ind w:left="0" w:firstLine="0"/>
        <w:rPr>
          <w:rFonts w:ascii="Arial" w:eastAsia="Arial" w:hAnsi="Arial" w:cs="Arial"/>
        </w:rPr>
      </w:pPr>
    </w:p>
    <w:sectPr w:rsidR="005342CA">
      <w:pgSz w:w="11906" w:h="16838"/>
      <w:pgMar w:top="714" w:right="2811" w:bottom="566" w:left="720" w:header="0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</w:font>
  <w:font w:name="Carlito">
    <w:panose1 w:val="00000000000000000000"/>
    <w:charset w:val="00"/>
    <w:family w:val="roman"/>
    <w:notTrueType/>
    <w:pitch w:val="default"/>
  </w:font>
  <w:font w:name="Noto Sans SC Regular">
    <w:panose1 w:val="00000000000000000000"/>
    <w:charset w:val="00"/>
    <w:family w:val="roman"/>
    <w:notTrueType/>
    <w:pitch w:val="default"/>
  </w:font>
  <w:font w:name="Noto Sans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auto"/>
    <w:pitch w:val="default"/>
    <w:embedItalic r:id="rId1" w:fontKey="{2A1F71B5-CEAF-4DAA-A030-21D3DDAA9608}"/>
  </w:font>
  <w:font w:name="Comfortaa">
    <w:charset w:val="00"/>
    <w:family w:val="auto"/>
    <w:pitch w:val="default"/>
    <w:embedRegular r:id="rId2" w:fontKey="{21978F63-C551-49FE-AEF1-0743A5CC3B02}"/>
    <w:embedItalic r:id="rId3" w:fontKey="{E40ABF56-4778-4775-94E6-79B02DDADA75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4" w:fontKey="{89E9270B-E102-4779-8F78-94A18C2DABE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C5281EC6-170F-49AD-AC07-D5B96891811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D88A8CDC-2896-4B7E-A75D-E0416D8B024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6F3228"/>
    <w:multiLevelType w:val="multilevel"/>
    <w:tmpl w:val="ECB809C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44D7AB3"/>
    <w:multiLevelType w:val="multilevel"/>
    <w:tmpl w:val="F94EB268"/>
    <w:lvl w:ilvl="0">
      <w:start w:val="1"/>
      <w:numFmt w:val="bullet"/>
      <w:lvlText w:val="•"/>
      <w:lvlJc w:val="left"/>
      <w:pPr>
        <w:ind w:left="830" w:firstLine="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549" w:firstLine="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269" w:firstLine="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989" w:firstLine="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709" w:firstLine="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429" w:firstLine="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5149" w:firstLine="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869" w:firstLine="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589" w:firstLine="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</w:abstractNum>
  <w:abstractNum w:abstractNumId="2" w15:restartNumberingAfterBreak="0">
    <w:nsid w:val="3E5F7093"/>
    <w:multiLevelType w:val="multilevel"/>
    <w:tmpl w:val="0C44F240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7A677FB"/>
    <w:multiLevelType w:val="multilevel"/>
    <w:tmpl w:val="699CEB3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4A17DF6"/>
    <w:multiLevelType w:val="multilevel"/>
    <w:tmpl w:val="25DE2D5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5FBF5B9A"/>
    <w:multiLevelType w:val="multilevel"/>
    <w:tmpl w:val="C2E674E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71EE0092"/>
    <w:multiLevelType w:val="multilevel"/>
    <w:tmpl w:val="464E7D3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428305904">
    <w:abstractNumId w:val="6"/>
  </w:num>
  <w:num w:numId="2" w16cid:durableId="1324896958">
    <w:abstractNumId w:val="5"/>
  </w:num>
  <w:num w:numId="3" w16cid:durableId="770129013">
    <w:abstractNumId w:val="1"/>
  </w:num>
  <w:num w:numId="4" w16cid:durableId="1269194541">
    <w:abstractNumId w:val="4"/>
  </w:num>
  <w:num w:numId="5" w16cid:durableId="1654289904">
    <w:abstractNumId w:val="3"/>
  </w:num>
  <w:num w:numId="6" w16cid:durableId="2101749724">
    <w:abstractNumId w:val="2"/>
  </w:num>
  <w:num w:numId="7" w16cid:durableId="2788783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42CA"/>
    <w:rsid w:val="00001535"/>
    <w:rsid w:val="001D4971"/>
    <w:rsid w:val="002B6E31"/>
    <w:rsid w:val="003E27B2"/>
    <w:rsid w:val="003E388C"/>
    <w:rsid w:val="005342CA"/>
    <w:rsid w:val="008274BC"/>
    <w:rsid w:val="00B16851"/>
    <w:rsid w:val="00F06A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73C23C"/>
  <w15:docId w15:val="{133D55AD-1C84-4570-9994-1388D49B1E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fr" w:eastAsia="fr-FR" w:bidi="ar-SA"/>
      </w:rPr>
    </w:rPrDefault>
    <w:pPrDefault>
      <w:pPr>
        <w:spacing w:after="3" w:line="259" w:lineRule="auto"/>
        <w:ind w:left="118" w:hanging="1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104"/>
      <w:outlineLvl w:val="0"/>
    </w:pPr>
    <w:rPr>
      <w:b/>
      <w:bCs/>
      <w:color w:val="000000"/>
      <w:u w:val="single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re">
    <w:name w:val="Title"/>
    <w:basedOn w:val="Normal"/>
    <w:next w:val="Corpsdetexte"/>
    <w:uiPriority w:val="10"/>
    <w:qFormat/>
    <w:pPr>
      <w:keepNext/>
      <w:spacing w:before="240" w:after="120"/>
    </w:pPr>
    <w:rPr>
      <w:rFonts w:ascii="Carlito" w:eastAsia="Noto Sans SC Regular" w:hAnsi="Carlito" w:cs="Noto Sans"/>
      <w:sz w:val="28"/>
      <w:szCs w:val="28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Titre1Car">
    <w:name w:val="Titre 1 Car"/>
    <w:rPr>
      <w:rFonts w:ascii="Times New Roman" w:eastAsia="Times New Roman" w:hAnsi="Times New Roman" w:cs="Times New Roman"/>
      <w:b/>
      <w:color w:val="000000"/>
      <w:sz w:val="22"/>
      <w:u w:val="single" w:color="000000"/>
    </w:rPr>
  </w:style>
  <w:style w:type="paragraph" w:styleId="Corpsdetexte">
    <w:name w:val="Body Text"/>
    <w:basedOn w:val="Normal"/>
    <w:pPr>
      <w:spacing w:after="140" w:line="276" w:lineRule="auto"/>
    </w:pPr>
  </w:style>
  <w:style w:type="paragraph" w:styleId="Liste">
    <w:name w:val="List"/>
    <w:basedOn w:val="Corpsdetexte"/>
    <w:rPr>
      <w:rFonts w:cs="Noto Sans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cs="Noto Sans"/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Noto Sans"/>
    </w:rPr>
  </w:style>
  <w:style w:type="paragraph" w:styleId="Paragraphedeliste">
    <w:name w:val="List Paragraph"/>
    <w:basedOn w:val="Normal"/>
    <w:uiPriority w:val="34"/>
    <w:qFormat/>
    <w:rsid w:val="005651FA"/>
    <w:pPr>
      <w:ind w:left="720"/>
      <w:contextualSpacing/>
    </w:pPr>
  </w:style>
  <w:style w:type="numbering" w:customStyle="1" w:styleId="Pasdeliste">
    <w:name w:val="Pas de liste"/>
    <w:uiPriority w:val="99"/>
    <w:semiHidden/>
    <w:unhideWhenUsed/>
    <w:qFormat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Grilledutableau">
    <w:name w:val="Table Grid"/>
    <w:basedOn w:val="TableauNormal"/>
    <w:uiPriority w:val="39"/>
    <w:rsid w:val="006841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54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</w:tblPr>
  </w:style>
  <w:style w:type="table" w:customStyle="1" w:styleId="ad">
    <w:basedOn w:val="TableNormal0"/>
    <w:tblPr>
      <w:tblStyleRowBandSize w:val="1"/>
      <w:tblStyleColBandSize w:val="1"/>
    </w:tblPr>
  </w:style>
  <w:style w:type="table" w:customStyle="1" w:styleId="ae">
    <w:basedOn w:val="TableNormal0"/>
    <w:tblPr>
      <w:tblStyleRowBandSize w:val="1"/>
      <w:tblStyleColBandSize w:val="1"/>
    </w:tblPr>
  </w:style>
  <w:style w:type="table" w:customStyle="1" w:styleId="af">
    <w:basedOn w:val="TableNormal0"/>
    <w:tblPr>
      <w:tblStyleRowBandSize w:val="1"/>
      <w:tblStyleColBandSize w:val="1"/>
    </w:tbl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0">
    <w:basedOn w:val="TableNormal0"/>
    <w:pPr>
      <w:spacing w:after="0" w:line="240" w:lineRule="auto"/>
    </w:pPr>
    <w:tblPr>
      <w:tblStyleRowBandSize w:val="1"/>
      <w:tblStyleColBandSize w:val="1"/>
      <w:tblCellMar>
        <w:top w:w="54" w:type="dxa"/>
        <w:left w:w="0" w:type="dxa"/>
        <w:bottom w:w="0" w:type="dxa"/>
        <w:right w:w="0" w:type="dxa"/>
      </w:tblCellMar>
    </w:tblPr>
  </w:style>
  <w:style w:type="table" w:customStyle="1" w:styleId="af1">
    <w:basedOn w:val="TableNormal0"/>
    <w:tblPr>
      <w:tblStyleRowBandSize w:val="1"/>
      <w:tblStyleColBandSize w:val="1"/>
    </w:tblPr>
  </w:style>
  <w:style w:type="table" w:customStyle="1" w:styleId="af2">
    <w:basedOn w:val="TableNormal0"/>
    <w:tblPr>
      <w:tblStyleRowBandSize w:val="1"/>
      <w:tblStyleColBandSize w:val="1"/>
    </w:tblPr>
  </w:style>
  <w:style w:type="table" w:customStyle="1" w:styleId="af3">
    <w:basedOn w:val="TableNormal0"/>
    <w:tblPr>
      <w:tblStyleRowBandSize w:val="1"/>
      <w:tblStyleColBandSize w:val="1"/>
    </w:tblPr>
  </w:style>
  <w:style w:type="table" w:customStyle="1" w:styleId="af4">
    <w:basedOn w:val="TableNormal0"/>
    <w:tblPr>
      <w:tblStyleRowBandSize w:val="1"/>
      <w:tblStyleColBandSize w:val="1"/>
    </w:tblPr>
  </w:style>
  <w:style w:type="table" w:customStyle="1" w:styleId="af5">
    <w:basedOn w:val="TableNormal0"/>
    <w:tblPr>
      <w:tblStyleRowBandSize w:val="1"/>
      <w:tblStyleColBandSize w:val="1"/>
    </w:tblPr>
  </w:style>
  <w:style w:type="table" w:customStyle="1" w:styleId="af6">
    <w:basedOn w:val="TableNormal0"/>
    <w:tblPr>
      <w:tblStyleRowBandSize w:val="1"/>
      <w:tblStyleColBandSize w:val="1"/>
    </w:tblPr>
  </w:style>
  <w:style w:type="table" w:customStyle="1" w:styleId="af7">
    <w:basedOn w:val="TableNormal0"/>
    <w:tblPr>
      <w:tblStyleRowBandSize w:val="1"/>
      <w:tblStyleColBandSize w:val="1"/>
    </w:tblPr>
  </w:style>
  <w:style w:type="table" w:customStyle="1" w:styleId="af8">
    <w:basedOn w:val="TableNormal0"/>
    <w:tblPr>
      <w:tblStyleRowBandSize w:val="1"/>
      <w:tblStyleColBandSize w:val="1"/>
    </w:tblPr>
  </w:style>
  <w:style w:type="character" w:styleId="Marquedecommentaire">
    <w:name w:val="annotation reference"/>
    <w:basedOn w:val="Policepardfaut"/>
    <w:uiPriority w:val="99"/>
    <w:semiHidden/>
    <w:unhideWhenUsed/>
    <w:rsid w:val="00F06A97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F06A97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F06A97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06A97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06A9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X2KoaQPOb4zSgDrrvpxW3xcpvA==">CgMxLjAaHwoBMBIaChgICVIUChJ0YWJsZS51amhuMnU4OWg1cHEaHwoBMRIaChgICVIUChJ0YWJsZS5ndnJtdDczMmYwZ3MaHwoBMhIaChgICVIUChJ0YWJsZS51N2x3YjFvbTA5dDAaHwoBMxIaChgICVIUChJ0YWJsZS4yYnEwZ3U3dTBoMXcaHwoBNBIaChgICVIUChJ0YWJsZS53aDA5bnlkb3ZyeHcaHwoBNRIaChgICVIUChJ0YWJsZS5haTFoeWF6MGF5NmkaHgoBNhIZChcICVITChF0YWJsZS5uc3pyNnN6czZhaDIOaC5ueDlocnV0djd0aGwyDmguemJzcThuMzJlZXVzMg5oLmh6amttZ3Q5MXdtZTIOaC5temV0ZG9iNXM5a3IyDmguNGc0ZTZvb2FldjZmOAByITFwVTRocVhVY0ppTlZyeUx1ampmaWpRT0RuUHNjMUNhd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341</Words>
  <Characters>1881</Characters>
  <Application>Microsoft Office Word</Application>
  <DocSecurity>0</DocSecurity>
  <Lines>15</Lines>
  <Paragraphs>4</Paragraphs>
  <ScaleCrop>false</ScaleCrop>
  <Company/>
  <LinksUpToDate>false</LinksUpToDate>
  <CharactersWithSpaces>2218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isabelle fazilleaud</dc:creator>
  <cp:lastModifiedBy>Nicole Bidegaray</cp:lastModifiedBy>
  <cp:revision>8</cp:revision>
  <dcterms:created xsi:type="dcterms:W3CDTF">2026-01-30T14:29:00Z</dcterms:created>
  <dcterms:modified xsi:type="dcterms:W3CDTF">2026-05-22T15:32:00Z</dcterms:modified>
</cp:coreProperties>
</file>